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8187" w14:textId="071E0FD1" w:rsidR="00134309" w:rsidRPr="006A7270" w:rsidRDefault="006A7270" w:rsidP="006A7270">
      <w:pPr>
        <w:jc w:val="center"/>
        <w:rPr>
          <w:b/>
          <w:bCs/>
          <w:sz w:val="28"/>
          <w:szCs w:val="28"/>
        </w:rPr>
      </w:pPr>
      <w:r w:rsidRPr="006A7270">
        <w:rPr>
          <w:b/>
          <w:bCs/>
          <w:sz w:val="28"/>
          <w:szCs w:val="28"/>
        </w:rPr>
        <w:t>Occultations by Ma</w:t>
      </w:r>
      <w:r w:rsidR="00A17A1C">
        <w:rPr>
          <w:b/>
          <w:bCs/>
          <w:sz w:val="28"/>
          <w:szCs w:val="28"/>
        </w:rPr>
        <w:t>jor Planets and their Satellites</w:t>
      </w:r>
    </w:p>
    <w:p w14:paraId="49DB7699" w14:textId="27516BAA" w:rsidR="006A7270" w:rsidRDefault="006A7270"/>
    <w:p w14:paraId="074CC23F" w14:textId="7BD2A036" w:rsidR="00DE6745" w:rsidRDefault="00DE6745" w:rsidP="0043282E">
      <w:pPr>
        <w:jc w:val="both"/>
      </w:pPr>
      <w:r>
        <w:t xml:space="preserve">The text from the Handbook is repeated below. Following that </w:t>
      </w:r>
      <w:r w:rsidR="00D9514D">
        <w:t>is the</w:t>
      </w:r>
      <w:r>
        <w:t xml:space="preserve"> Occult program input file with instructions for using the program to generate your own local predictions for many more occultations, for wherever you are in the world.</w:t>
      </w:r>
      <w:r w:rsidR="006563AB">
        <w:t xml:space="preserve"> This Web page concentrates on occultations by </w:t>
      </w:r>
      <w:r w:rsidR="00D9514D">
        <w:t>the major planets and their satellites</w:t>
      </w:r>
      <w:r w:rsidR="00D56061">
        <w:t>,</w:t>
      </w:r>
      <w:r w:rsidR="006563AB">
        <w:t xml:space="preserve"> while other pages give similar information, and Occult input files, for occultations by </w:t>
      </w:r>
      <w:r w:rsidR="00D56061">
        <w:t>main-belt asteroids</w:t>
      </w:r>
      <w:r w:rsidR="006563AB">
        <w:t xml:space="preserve">, and by other classes of asteroids, including Near-Earth Asteroids (NEA’s), Jupiter Trojan asteroids, and more distant objects, the Centaur </w:t>
      </w:r>
      <w:proofErr w:type="gramStart"/>
      <w:r w:rsidR="006563AB">
        <w:t>asteroids</w:t>
      </w:r>
      <w:proofErr w:type="gramEnd"/>
      <w:r w:rsidR="006563AB">
        <w:t xml:space="preserve"> and Kuiper-Belt Objects (KBO’s) or Trans-Neptunian Objects (TNO’s).</w:t>
      </w:r>
    </w:p>
    <w:p w14:paraId="3668994B" w14:textId="623213D4" w:rsidR="006563AB" w:rsidRDefault="006563AB">
      <w:r>
        <w:t>_ _ _</w:t>
      </w:r>
    </w:p>
    <w:p w14:paraId="362F9990" w14:textId="0B15DCBA" w:rsidR="006563AB" w:rsidRDefault="006563AB"/>
    <w:p w14:paraId="60C18530" w14:textId="3BF40F0F" w:rsidR="00AE0B09" w:rsidRDefault="00AE0B09" w:rsidP="0097633B">
      <w:r w:rsidRPr="00AE0B09">
        <w:rPr>
          <w:b/>
          <w:bCs/>
        </w:rPr>
        <w:t>Handbook Text</w:t>
      </w:r>
      <w:r>
        <w:t xml:space="preserve"> </w:t>
      </w:r>
    </w:p>
    <w:p w14:paraId="39482F5D" w14:textId="77777777" w:rsidR="0097633B" w:rsidRPr="0097633B" w:rsidRDefault="00D56061" w:rsidP="0097633B">
      <w:pPr>
        <w:pStyle w:val="OHtext"/>
        <w:spacing w:line="240" w:lineRule="auto"/>
        <w:ind w:firstLine="0"/>
        <w:rPr>
          <w:rFonts w:asciiTheme="minorHAnsi" w:hAnsiTheme="minorHAnsi" w:cstheme="minorHAnsi"/>
          <w:sz w:val="22"/>
          <w:szCs w:val="22"/>
          <w:lang w:val="en-CA"/>
        </w:rPr>
      </w:pPr>
      <w:r w:rsidRPr="00D56061">
        <w:rPr>
          <w:rFonts w:asciiTheme="minorHAnsi" w:hAnsiTheme="minorHAnsi" w:cstheme="minorHAnsi"/>
          <w:sz w:val="22"/>
          <w:szCs w:val="22"/>
          <w:lang w:val="en-CA"/>
        </w:rPr>
        <w:t xml:space="preserve">As major, dwarf, and minor planets, and their moons, move across the sky, they occasionally pass directly between an observer and a distant star, producing an </w:t>
      </w:r>
      <w:r w:rsidRPr="00D56061">
        <w:rPr>
          <w:rFonts w:asciiTheme="minorHAnsi" w:hAnsiTheme="minorHAnsi" w:cstheme="minorHAnsi"/>
          <w:i/>
          <w:iCs/>
          <w:sz w:val="22"/>
          <w:szCs w:val="22"/>
          <w:lang w:val="en-CA"/>
        </w:rPr>
        <w:t>occultation</w:t>
      </w:r>
      <w:r w:rsidRPr="00D56061">
        <w:rPr>
          <w:rFonts w:asciiTheme="minorHAnsi" w:hAnsiTheme="minorHAnsi" w:cstheme="minorHAnsi"/>
          <w:sz w:val="22"/>
          <w:szCs w:val="22"/>
          <w:lang w:val="en-CA"/>
        </w:rPr>
        <w:t>. Astronomers have learned much about solar system bodies by carefully monitoring the changing apparent brightness of stars during the immersion and emersion phases of occultations. If the occulting body does not have an atmosphere, the occultation is virtually instantaneous; if there is an atmosphere, it causes the star’s disappearance and reappearance to occur gradually. If a planet has rings or other debris in its environs, the extent and degree of transparency of this material can be precisely mapped. The rings of Uranus, the ring arcs of Neptune, and the atmosphere of Pluto were all discovered by occultation observations.</w:t>
      </w:r>
      <w:r w:rsidR="0097633B">
        <w:rPr>
          <w:rFonts w:asciiTheme="minorHAnsi" w:hAnsiTheme="minorHAnsi" w:cstheme="minorHAnsi"/>
          <w:sz w:val="22"/>
          <w:szCs w:val="22"/>
          <w:lang w:val="en-CA"/>
        </w:rPr>
        <w:t xml:space="preserve"> </w:t>
      </w:r>
      <w:r w:rsidR="0097633B" w:rsidRPr="0097633B">
        <w:rPr>
          <w:rFonts w:asciiTheme="minorHAnsi" w:hAnsiTheme="minorHAnsi" w:cstheme="minorHAnsi"/>
          <w:sz w:val="22"/>
          <w:szCs w:val="22"/>
          <w:lang w:val="en-CA"/>
        </w:rPr>
        <w:t>If an occultation is observed at several distributed sites, the size and shape of the occulting body can be determined more accurately than by other Earth-based techniques.</w:t>
      </w:r>
    </w:p>
    <w:p w14:paraId="7C2C9C36" w14:textId="3CC8176B" w:rsidR="00D56061" w:rsidRDefault="00D56061" w:rsidP="007C7513">
      <w:pPr>
        <w:pStyle w:val="OHtext"/>
        <w:spacing w:line="240" w:lineRule="auto"/>
        <w:ind w:firstLine="0"/>
        <w:rPr>
          <w:rFonts w:asciiTheme="minorHAnsi" w:hAnsiTheme="minorHAnsi" w:cstheme="minorHAnsi"/>
          <w:sz w:val="22"/>
          <w:szCs w:val="22"/>
          <w:lang w:val="en-CA"/>
        </w:rPr>
      </w:pPr>
    </w:p>
    <w:p w14:paraId="593041D3" w14:textId="615B6F41" w:rsidR="00E12320" w:rsidRDefault="007F4B0A" w:rsidP="0097633B">
      <w:r>
        <w:rPr>
          <w:b/>
          <w:bCs/>
        </w:rPr>
        <w:t>2023</w:t>
      </w:r>
      <w:r w:rsidR="00E12320">
        <w:rPr>
          <w:b/>
          <w:bCs/>
        </w:rPr>
        <w:t xml:space="preserve"> Occultations by Major Planets</w:t>
      </w:r>
      <w:r w:rsidR="00E12320">
        <w:t xml:space="preserve"> </w:t>
      </w:r>
    </w:p>
    <w:p w14:paraId="7C480374" w14:textId="63927898" w:rsidR="003866BA" w:rsidRDefault="00E12320" w:rsidP="0097633B">
      <w:pPr>
        <w:pStyle w:val="OHtext"/>
        <w:spacing w:line="240" w:lineRule="auto"/>
        <w:ind w:firstLine="0"/>
        <w:rPr>
          <w:rFonts w:asciiTheme="minorHAnsi" w:hAnsiTheme="minorHAnsi" w:cstheme="minorHAnsi"/>
          <w:sz w:val="22"/>
          <w:szCs w:val="22"/>
          <w:lang w:val="en-CA"/>
        </w:rPr>
      </w:pPr>
      <w:r w:rsidRPr="00E12320">
        <w:rPr>
          <w:rFonts w:asciiTheme="minorHAnsi" w:hAnsiTheme="minorHAnsi" w:cstheme="minorHAnsi"/>
          <w:bCs/>
          <w:sz w:val="22"/>
          <w:szCs w:val="22"/>
        </w:rPr>
        <w:t>Occultations by the major planets are difficult to observe due to the brightness of the occulting body; events involving stars bright enough to observe next to a dazzling planet are rare.</w:t>
      </w:r>
      <w:r w:rsidR="00364B1B">
        <w:rPr>
          <w:rFonts w:asciiTheme="minorHAnsi" w:hAnsiTheme="minorHAnsi" w:cstheme="minorHAnsi"/>
          <w:bCs/>
          <w:sz w:val="22"/>
          <w:szCs w:val="22"/>
        </w:rPr>
        <w:t xml:space="preserve"> Dave Herald supplied the Occult input file for 2023 worldwide predictions of occultations by the major planets and by their main satellites.</w:t>
      </w:r>
      <w:r w:rsidR="0097633B">
        <w:rPr>
          <w:rFonts w:asciiTheme="minorHAnsi" w:hAnsiTheme="minorHAnsi" w:cstheme="minorHAnsi"/>
          <w:bCs/>
          <w:sz w:val="22"/>
          <w:szCs w:val="22"/>
        </w:rPr>
        <w:t xml:space="preserve"> </w:t>
      </w:r>
      <w:r w:rsidR="0097633B" w:rsidRPr="0097633B">
        <w:rPr>
          <w:rFonts w:asciiTheme="minorHAnsi" w:hAnsiTheme="minorHAnsi" w:cstheme="minorHAnsi"/>
          <w:bCs/>
          <w:sz w:val="22"/>
          <w:szCs w:val="22"/>
        </w:rPr>
        <w:t>The only major planet event that might be observed</w:t>
      </w:r>
      <w:r w:rsidR="0097633B">
        <w:rPr>
          <w:rFonts w:asciiTheme="minorHAnsi" w:hAnsiTheme="minorHAnsi" w:cstheme="minorHAnsi"/>
          <w:bCs/>
          <w:sz w:val="22"/>
          <w:szCs w:val="22"/>
        </w:rPr>
        <w:t xml:space="preserve"> from North America</w:t>
      </w:r>
      <w:r w:rsidR="0097633B" w:rsidRPr="0097633B">
        <w:rPr>
          <w:rFonts w:asciiTheme="minorHAnsi" w:hAnsiTheme="minorHAnsi" w:cstheme="minorHAnsi"/>
          <w:bCs/>
          <w:sz w:val="22"/>
          <w:szCs w:val="22"/>
        </w:rPr>
        <w:t xml:space="preserve"> will be an occultation for up to 25 minutes by Venus of 7.4-mag. SAO 98451 = HIP 45363, spectral type K2, around 7:30 U.T. of September 22</w:t>
      </w:r>
      <w:r w:rsidR="0097633B" w:rsidRPr="0097633B">
        <w:rPr>
          <w:rFonts w:asciiTheme="minorHAnsi" w:hAnsiTheme="minorHAnsi" w:cstheme="minorHAnsi"/>
          <w:bCs/>
          <w:sz w:val="22"/>
          <w:szCs w:val="22"/>
          <w:vertAlign w:val="superscript"/>
        </w:rPr>
        <w:t>nd</w:t>
      </w:r>
      <w:r w:rsidR="0097633B" w:rsidRPr="0097633B">
        <w:rPr>
          <w:rFonts w:asciiTheme="minorHAnsi" w:hAnsiTheme="minorHAnsi" w:cstheme="minorHAnsi"/>
          <w:bCs/>
          <w:sz w:val="22"/>
          <w:szCs w:val="22"/>
        </w:rPr>
        <w:t xml:space="preserve">, visible from the Atlantic Provinces, but practically only from Newfoundland and eastern Nova Scotia; Venus will be less than 7° high farther west. Bermuda is closer to the central line, probably not enough to see a central flash, but the altitude will be only 5° when the star reappears. Only the reappearance on the dark side, far from V  With Venus’ magnitude of -4.8, the bright side disappearance </w:t>
      </w:r>
      <w:proofErr w:type="spellStart"/>
      <w:r w:rsidR="0097633B" w:rsidRPr="0097633B">
        <w:rPr>
          <w:rFonts w:asciiTheme="minorHAnsi" w:hAnsiTheme="minorHAnsi" w:cstheme="minorHAnsi"/>
          <w:bCs/>
          <w:sz w:val="22"/>
          <w:szCs w:val="22"/>
        </w:rPr>
        <w:t>can not</w:t>
      </w:r>
      <w:proofErr w:type="spellEnd"/>
      <w:r w:rsidR="0097633B" w:rsidRPr="0097633B">
        <w:rPr>
          <w:rFonts w:asciiTheme="minorHAnsi" w:hAnsiTheme="minorHAnsi" w:cstheme="minorHAnsi"/>
          <w:bCs/>
          <w:sz w:val="22"/>
          <w:szCs w:val="22"/>
        </w:rPr>
        <w:t xml:space="preserve"> be observed, but the star might be observed when it reappears on the dark side of Venus’ disk, 36ʺ in diameter and 30% sunlit. Predictions for contact times and circumstances </w:t>
      </w:r>
      <w:r w:rsidR="0097633B" w:rsidRPr="00E21456">
        <w:rPr>
          <w:rFonts w:asciiTheme="minorHAnsi" w:hAnsiTheme="minorHAnsi" w:cstheme="minorHAnsi"/>
          <w:b/>
          <w:sz w:val="22"/>
          <w:szCs w:val="22"/>
        </w:rPr>
        <w:t>will be posted</w:t>
      </w:r>
      <w:r w:rsidR="0097633B">
        <w:rPr>
          <w:rFonts w:asciiTheme="minorHAnsi" w:hAnsiTheme="minorHAnsi" w:cstheme="minorHAnsi"/>
          <w:bCs/>
          <w:sz w:val="22"/>
          <w:szCs w:val="22"/>
        </w:rPr>
        <w:t xml:space="preserve"> </w:t>
      </w:r>
      <w:r w:rsidR="0097633B" w:rsidRPr="00E21456">
        <w:rPr>
          <w:rFonts w:asciiTheme="minorHAnsi" w:hAnsiTheme="minorHAnsi" w:cstheme="minorHAnsi"/>
          <w:b/>
          <w:sz w:val="22"/>
          <w:szCs w:val="22"/>
        </w:rPr>
        <w:t>in March</w:t>
      </w:r>
      <w:r w:rsidR="0097633B">
        <w:rPr>
          <w:rFonts w:asciiTheme="minorHAnsi" w:hAnsiTheme="minorHAnsi" w:cstheme="minorHAnsi"/>
          <w:bCs/>
          <w:sz w:val="22"/>
          <w:szCs w:val="22"/>
        </w:rPr>
        <w:t xml:space="preserve"> on a</w:t>
      </w:r>
      <w:r w:rsidR="0097633B" w:rsidRPr="0097633B">
        <w:rPr>
          <w:rFonts w:asciiTheme="minorHAnsi" w:hAnsiTheme="minorHAnsi" w:cstheme="minorHAnsi"/>
          <w:bCs/>
          <w:sz w:val="22"/>
          <w:szCs w:val="22"/>
        </w:rPr>
        <w:t xml:space="preserve"> page about the event at </w:t>
      </w:r>
      <w:hyperlink r:id="rId5" w:history="1">
        <w:r w:rsidR="00E21456" w:rsidRPr="000F0EE7">
          <w:rPr>
            <w:rStyle w:val="Hyperlink"/>
            <w:rFonts w:asciiTheme="minorHAnsi" w:hAnsiTheme="minorHAnsi" w:cstheme="minorHAnsi"/>
            <w:b/>
            <w:bCs/>
            <w:sz w:val="22"/>
            <w:szCs w:val="22"/>
            <w:lang w:val="en-CA"/>
          </w:rPr>
          <w:t>https://occultations.org/publications/rasc/2023/20230922Venus.htm</w:t>
        </w:r>
      </w:hyperlink>
      <w:r w:rsidR="00E21456">
        <w:rPr>
          <w:rFonts w:asciiTheme="minorHAnsi" w:hAnsiTheme="minorHAnsi" w:cstheme="minorHAnsi"/>
          <w:b/>
          <w:bCs/>
          <w:sz w:val="22"/>
          <w:szCs w:val="22"/>
          <w:lang w:val="en-CA"/>
        </w:rPr>
        <w:t xml:space="preserve"> </w:t>
      </w:r>
      <w:r w:rsidR="0097633B" w:rsidRPr="0097633B">
        <w:rPr>
          <w:rFonts w:asciiTheme="minorHAnsi" w:hAnsiTheme="minorHAnsi" w:cstheme="minorHAnsi"/>
          <w:b/>
          <w:bCs/>
          <w:sz w:val="22"/>
          <w:szCs w:val="22"/>
          <w:lang w:val="en-CA"/>
        </w:rPr>
        <w:t>.</w:t>
      </w:r>
      <w:r w:rsidR="0097633B" w:rsidRPr="0097633B">
        <w:rPr>
          <w:rFonts w:asciiTheme="minorHAnsi" w:hAnsiTheme="minorHAnsi" w:cstheme="minorHAnsi"/>
          <w:sz w:val="22"/>
          <w:szCs w:val="22"/>
          <w:lang w:val="en-CA"/>
        </w:rPr>
        <w:t xml:space="preserve"> </w:t>
      </w:r>
      <w:r w:rsidR="003866BA">
        <w:rPr>
          <w:rFonts w:asciiTheme="minorHAnsi" w:hAnsiTheme="minorHAnsi" w:cstheme="minorHAnsi"/>
          <w:sz w:val="22"/>
          <w:szCs w:val="22"/>
          <w:lang w:val="en-CA"/>
        </w:rPr>
        <w:t>The Occult map for the event is at the top of the next page.</w:t>
      </w:r>
    </w:p>
    <w:p w14:paraId="05293B76" w14:textId="19DAC1FC" w:rsidR="003866BA" w:rsidRDefault="003866BA" w:rsidP="0097633B">
      <w:pPr>
        <w:pStyle w:val="OHtext"/>
        <w:spacing w:line="240" w:lineRule="auto"/>
        <w:ind w:firstLine="0"/>
        <w:rPr>
          <w:rFonts w:asciiTheme="minorHAnsi" w:hAnsiTheme="minorHAnsi" w:cstheme="minorHAnsi"/>
          <w:sz w:val="22"/>
          <w:szCs w:val="22"/>
          <w:lang w:val="en-CA"/>
        </w:rPr>
      </w:pPr>
    </w:p>
    <w:p w14:paraId="7850A926" w14:textId="526BD8C0" w:rsidR="003866BA" w:rsidRDefault="003866BA" w:rsidP="003866BA">
      <w:pPr>
        <w:pStyle w:val="OHtext"/>
        <w:spacing w:line="240" w:lineRule="auto"/>
        <w:ind w:firstLine="0"/>
        <w:jc w:val="center"/>
        <w:rPr>
          <w:rFonts w:asciiTheme="minorHAnsi" w:hAnsiTheme="minorHAnsi" w:cstheme="minorHAnsi"/>
          <w:sz w:val="22"/>
          <w:szCs w:val="22"/>
          <w:lang w:val="en-CA"/>
        </w:rPr>
      </w:pPr>
      <w:r>
        <w:rPr>
          <w:rFonts w:asciiTheme="minorHAnsi" w:hAnsiTheme="minorHAnsi" w:cstheme="minorHAnsi"/>
          <w:noProof/>
          <w:sz w:val="22"/>
          <w:szCs w:val="22"/>
          <w:lang w:val="en-CA"/>
        </w:rPr>
        <w:lastRenderedPageBreak/>
        <w:drawing>
          <wp:inline distT="0" distB="0" distL="0" distR="0" wp14:anchorId="0E6728E7" wp14:editId="1F6D8875">
            <wp:extent cx="4530239" cy="32321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545578" cy="3243093"/>
                    </a:xfrm>
                    <a:prstGeom prst="rect">
                      <a:avLst/>
                    </a:prstGeom>
                  </pic:spPr>
                </pic:pic>
              </a:graphicData>
            </a:graphic>
          </wp:inline>
        </w:drawing>
      </w:r>
    </w:p>
    <w:p w14:paraId="726B6268" w14:textId="77777777" w:rsidR="003866BA" w:rsidRDefault="003866BA" w:rsidP="0097633B">
      <w:pPr>
        <w:pStyle w:val="OHtext"/>
        <w:spacing w:line="240" w:lineRule="auto"/>
        <w:ind w:firstLine="0"/>
        <w:rPr>
          <w:rFonts w:asciiTheme="minorHAnsi" w:hAnsiTheme="minorHAnsi" w:cstheme="minorHAnsi"/>
          <w:sz w:val="22"/>
          <w:szCs w:val="22"/>
          <w:lang w:val="en-CA"/>
        </w:rPr>
      </w:pPr>
    </w:p>
    <w:p w14:paraId="3D26F097" w14:textId="7546E26D" w:rsidR="0097633B" w:rsidRDefault="0097633B" w:rsidP="0097633B">
      <w:pPr>
        <w:pStyle w:val="OHtext"/>
        <w:spacing w:line="240" w:lineRule="auto"/>
        <w:ind w:firstLine="0"/>
        <w:rPr>
          <w:rFonts w:asciiTheme="minorHAnsi" w:hAnsiTheme="minorHAnsi" w:cstheme="minorHAnsi"/>
          <w:sz w:val="22"/>
          <w:szCs w:val="22"/>
          <w:lang w:val="en-CA"/>
        </w:rPr>
      </w:pPr>
      <w:r w:rsidRPr="0097633B">
        <w:rPr>
          <w:rFonts w:asciiTheme="minorHAnsi" w:hAnsiTheme="minorHAnsi" w:cstheme="minorHAnsi"/>
          <w:sz w:val="22"/>
          <w:szCs w:val="22"/>
          <w:lang w:val="en-CA"/>
        </w:rPr>
        <w:t>The brightest star occulted by any planet in the world over land in 2023 will be 6.7-mag. ZC 1828 = SAO 138942 = HIP 62141 by Venus on Nov. 18 from W. Australia</w:t>
      </w:r>
      <w:r w:rsidR="003866BA">
        <w:rPr>
          <w:rFonts w:asciiTheme="minorHAnsi" w:hAnsiTheme="minorHAnsi" w:cstheme="minorHAnsi"/>
          <w:sz w:val="22"/>
          <w:szCs w:val="22"/>
          <w:lang w:val="en-CA"/>
        </w:rPr>
        <w:t>; see the Occult map below.</w:t>
      </w:r>
    </w:p>
    <w:p w14:paraId="3B697412" w14:textId="4BC84199" w:rsidR="003866BA" w:rsidRPr="0097633B" w:rsidRDefault="003866BA" w:rsidP="003866BA">
      <w:pPr>
        <w:pStyle w:val="OHtext"/>
        <w:spacing w:line="240" w:lineRule="auto"/>
        <w:ind w:firstLine="0"/>
        <w:jc w:val="center"/>
        <w:rPr>
          <w:rFonts w:asciiTheme="minorHAnsi" w:hAnsiTheme="minorHAnsi" w:cstheme="minorHAnsi"/>
          <w:b/>
          <w:bCs/>
          <w:sz w:val="22"/>
          <w:szCs w:val="22"/>
          <w:lang w:val="en-CA"/>
        </w:rPr>
      </w:pPr>
      <w:r>
        <w:rPr>
          <w:rFonts w:asciiTheme="minorHAnsi" w:hAnsiTheme="minorHAnsi" w:cstheme="minorHAnsi"/>
          <w:b/>
          <w:bCs/>
          <w:noProof/>
          <w:sz w:val="22"/>
          <w:szCs w:val="22"/>
          <w:lang w:val="en-CA"/>
        </w:rPr>
        <w:drawing>
          <wp:inline distT="0" distB="0" distL="0" distR="0" wp14:anchorId="5C896E29" wp14:editId="6419D3D5">
            <wp:extent cx="4806146"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831801" cy="3447304"/>
                    </a:xfrm>
                    <a:prstGeom prst="rect">
                      <a:avLst/>
                    </a:prstGeom>
                  </pic:spPr>
                </pic:pic>
              </a:graphicData>
            </a:graphic>
          </wp:inline>
        </w:drawing>
      </w:r>
    </w:p>
    <w:p w14:paraId="5D298B24" w14:textId="77777777" w:rsidR="00E21456" w:rsidRDefault="00E21456" w:rsidP="00E21456">
      <w:pPr>
        <w:pStyle w:val="OHtext"/>
        <w:spacing w:line="240" w:lineRule="auto"/>
        <w:ind w:firstLine="0"/>
        <w:rPr>
          <w:rFonts w:asciiTheme="minorHAnsi" w:hAnsiTheme="minorHAnsi" w:cstheme="minorHAnsi"/>
          <w:sz w:val="22"/>
          <w:szCs w:val="22"/>
          <w:lang w:val="en-CA"/>
        </w:rPr>
      </w:pPr>
    </w:p>
    <w:p w14:paraId="3BEEF285" w14:textId="77777777" w:rsidR="00E21456" w:rsidRPr="00434553" w:rsidRDefault="00E21456" w:rsidP="00E21456">
      <w:pPr>
        <w:pStyle w:val="OHtext"/>
        <w:spacing w:line="240" w:lineRule="auto"/>
        <w:ind w:firstLine="0"/>
        <w:rPr>
          <w:rFonts w:ascii="Calibri" w:hAnsi="Calibri" w:cs="Calibri"/>
          <w:sz w:val="22"/>
          <w:szCs w:val="22"/>
          <w:lang w:val="en-CA"/>
        </w:rPr>
      </w:pPr>
      <w:r>
        <w:rPr>
          <w:rFonts w:ascii="Calibri" w:hAnsi="Calibri" w:cs="Calibri"/>
          <w:b/>
          <w:bCs/>
          <w:sz w:val="22"/>
          <w:szCs w:val="22"/>
        </w:rPr>
        <w:t>2023</w:t>
      </w:r>
      <w:r w:rsidRPr="00434553">
        <w:rPr>
          <w:rFonts w:ascii="Calibri" w:hAnsi="Calibri" w:cs="Calibri"/>
          <w:b/>
          <w:bCs/>
          <w:sz w:val="22"/>
          <w:szCs w:val="22"/>
        </w:rPr>
        <w:t xml:space="preserve"> Occultations by</w:t>
      </w:r>
      <w:r>
        <w:rPr>
          <w:rFonts w:ascii="Calibri" w:hAnsi="Calibri" w:cs="Calibri"/>
          <w:b/>
          <w:bCs/>
          <w:sz w:val="22"/>
          <w:szCs w:val="22"/>
        </w:rPr>
        <w:t xml:space="preserve"> Satellites of</w:t>
      </w:r>
      <w:r w:rsidRPr="00434553">
        <w:rPr>
          <w:rFonts w:ascii="Calibri" w:hAnsi="Calibri" w:cs="Calibri"/>
          <w:b/>
          <w:bCs/>
          <w:sz w:val="22"/>
          <w:szCs w:val="22"/>
        </w:rPr>
        <w:t xml:space="preserve"> Major</w:t>
      </w:r>
      <w:r>
        <w:rPr>
          <w:rFonts w:ascii="Calibri" w:hAnsi="Calibri" w:cs="Calibri"/>
          <w:b/>
          <w:bCs/>
          <w:sz w:val="22"/>
          <w:szCs w:val="22"/>
        </w:rPr>
        <w:t xml:space="preserve"> Planets</w:t>
      </w:r>
    </w:p>
    <w:p w14:paraId="2FA1728E" w14:textId="18BB0D52" w:rsidR="003866BA" w:rsidRDefault="0097633B" w:rsidP="00E21456">
      <w:pPr>
        <w:pStyle w:val="OHtext"/>
        <w:spacing w:line="240" w:lineRule="auto"/>
        <w:ind w:firstLine="0"/>
        <w:rPr>
          <w:rFonts w:asciiTheme="minorHAnsi" w:hAnsiTheme="minorHAnsi" w:cstheme="minorHAnsi"/>
          <w:sz w:val="22"/>
          <w:szCs w:val="22"/>
          <w:lang w:val="en-CA"/>
        </w:rPr>
      </w:pPr>
      <w:r w:rsidRPr="0097633B">
        <w:rPr>
          <w:rFonts w:asciiTheme="minorHAnsi" w:hAnsiTheme="minorHAnsi" w:cstheme="minorHAnsi"/>
          <w:sz w:val="22"/>
          <w:szCs w:val="22"/>
          <w:lang w:val="en-CA"/>
        </w:rPr>
        <w:t>Easier to observe are occultations by moons of the planets, but they are not common. The best during 2023 will be an occultation of an 11.8-mag. star by Uranus’s large moon Titania visible from much of North America around 5:18 UT of November 21</w:t>
      </w:r>
      <w:r w:rsidRPr="0097633B">
        <w:rPr>
          <w:rFonts w:asciiTheme="minorHAnsi" w:hAnsiTheme="minorHAnsi" w:cstheme="minorHAnsi"/>
          <w:sz w:val="22"/>
          <w:szCs w:val="22"/>
          <w:vertAlign w:val="superscript"/>
          <w:lang w:val="en-CA"/>
        </w:rPr>
        <w:t>st</w:t>
      </w:r>
      <w:r w:rsidRPr="0097633B">
        <w:rPr>
          <w:rFonts w:asciiTheme="minorHAnsi" w:hAnsiTheme="minorHAnsi" w:cstheme="minorHAnsi"/>
          <w:sz w:val="22"/>
          <w:szCs w:val="22"/>
          <w:lang w:val="en-CA"/>
        </w:rPr>
        <w:t xml:space="preserve"> for up to 73 seconds. 14</w:t>
      </w:r>
      <w:r w:rsidRPr="0097633B">
        <w:rPr>
          <w:rFonts w:asciiTheme="minorHAnsi" w:hAnsiTheme="minorHAnsi" w:cstheme="minorHAnsi"/>
          <w:sz w:val="22"/>
          <w:szCs w:val="22"/>
          <w:vertAlign w:val="superscript"/>
          <w:lang w:val="en-CA"/>
        </w:rPr>
        <w:t>th</w:t>
      </w:r>
      <w:r w:rsidRPr="0097633B">
        <w:rPr>
          <w:rFonts w:asciiTheme="minorHAnsi" w:hAnsiTheme="minorHAnsi" w:cstheme="minorHAnsi"/>
          <w:sz w:val="22"/>
          <w:szCs w:val="22"/>
          <w:lang w:val="en-CA"/>
        </w:rPr>
        <w:t xml:space="preserve">-mag. Titania will be about 20ʺ east-southeast of Uranus. </w:t>
      </w:r>
      <w:r w:rsidR="003866BA">
        <w:rPr>
          <w:rFonts w:asciiTheme="minorHAnsi" w:hAnsiTheme="minorHAnsi" w:cstheme="minorHAnsi"/>
          <w:sz w:val="22"/>
          <w:szCs w:val="22"/>
          <w:lang w:val="en-CA"/>
        </w:rPr>
        <w:t>Its Occult map is on the top of the next page.</w:t>
      </w:r>
    </w:p>
    <w:p w14:paraId="5AFACFBD" w14:textId="237E7F18" w:rsidR="003866BA" w:rsidRDefault="003866BA" w:rsidP="003866BA">
      <w:pPr>
        <w:pStyle w:val="OHtext"/>
        <w:spacing w:line="240" w:lineRule="auto"/>
        <w:ind w:firstLine="0"/>
        <w:jc w:val="center"/>
        <w:rPr>
          <w:rFonts w:asciiTheme="minorHAnsi" w:hAnsiTheme="minorHAnsi" w:cstheme="minorHAnsi"/>
          <w:sz w:val="22"/>
          <w:szCs w:val="22"/>
          <w:lang w:val="en-CA"/>
        </w:rPr>
      </w:pPr>
      <w:r>
        <w:rPr>
          <w:rFonts w:asciiTheme="minorHAnsi" w:hAnsiTheme="minorHAnsi" w:cstheme="minorHAnsi"/>
          <w:noProof/>
          <w:sz w:val="22"/>
          <w:szCs w:val="22"/>
          <w:lang w:val="en-CA"/>
        </w:rPr>
        <w:lastRenderedPageBreak/>
        <w:drawing>
          <wp:inline distT="0" distB="0" distL="0" distR="0" wp14:anchorId="46DE6FDE" wp14:editId="15C745E9">
            <wp:extent cx="4362450" cy="3112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374435" cy="3120991"/>
                    </a:xfrm>
                    <a:prstGeom prst="rect">
                      <a:avLst/>
                    </a:prstGeom>
                  </pic:spPr>
                </pic:pic>
              </a:graphicData>
            </a:graphic>
          </wp:inline>
        </w:drawing>
      </w:r>
    </w:p>
    <w:p w14:paraId="2C8C43D0" w14:textId="77777777" w:rsidR="003866BA" w:rsidRDefault="003866BA" w:rsidP="00E21456">
      <w:pPr>
        <w:pStyle w:val="OHtext"/>
        <w:spacing w:line="240" w:lineRule="auto"/>
        <w:ind w:firstLine="0"/>
        <w:rPr>
          <w:rFonts w:asciiTheme="minorHAnsi" w:hAnsiTheme="minorHAnsi" w:cstheme="minorHAnsi"/>
          <w:sz w:val="22"/>
          <w:szCs w:val="22"/>
          <w:lang w:val="en-CA"/>
        </w:rPr>
      </w:pPr>
    </w:p>
    <w:p w14:paraId="3F9405CC" w14:textId="5C6E1976" w:rsidR="003866BA" w:rsidRDefault="003866BA" w:rsidP="00E21456">
      <w:pPr>
        <w:pStyle w:val="OHtext"/>
        <w:spacing w:line="240" w:lineRule="auto"/>
        <w:ind w:firstLine="0"/>
        <w:rPr>
          <w:rFonts w:asciiTheme="minorHAnsi" w:hAnsiTheme="minorHAnsi" w:cstheme="minorHAnsi"/>
          <w:sz w:val="22"/>
          <w:szCs w:val="22"/>
          <w:lang w:val="en-CA"/>
        </w:rPr>
      </w:pPr>
      <w:r>
        <w:rPr>
          <w:rFonts w:asciiTheme="minorHAnsi" w:hAnsiTheme="minorHAnsi" w:cstheme="minorHAnsi"/>
          <w:sz w:val="22"/>
          <w:szCs w:val="22"/>
          <w:lang w:val="en-CA"/>
        </w:rPr>
        <w:t>Also noteworthy is an occultation by Titan</w:t>
      </w:r>
      <w:r w:rsidR="00CC2C78">
        <w:rPr>
          <w:rFonts w:asciiTheme="minorHAnsi" w:hAnsiTheme="minorHAnsi" w:cstheme="minorHAnsi"/>
          <w:sz w:val="22"/>
          <w:szCs w:val="22"/>
          <w:lang w:val="en-CA"/>
        </w:rPr>
        <w:t xml:space="preserve"> in western North America</w:t>
      </w:r>
      <w:r>
        <w:rPr>
          <w:rFonts w:asciiTheme="minorHAnsi" w:hAnsiTheme="minorHAnsi" w:cstheme="minorHAnsi"/>
          <w:sz w:val="22"/>
          <w:szCs w:val="22"/>
          <w:lang w:val="en-CA"/>
        </w:rPr>
        <w:t xml:space="preserve"> on Nov. 25 UT (Nov. 24</w:t>
      </w:r>
      <w:r w:rsidRPr="003866BA">
        <w:rPr>
          <w:rFonts w:asciiTheme="minorHAnsi" w:hAnsiTheme="minorHAnsi" w:cstheme="minorHAnsi"/>
          <w:sz w:val="22"/>
          <w:szCs w:val="22"/>
          <w:vertAlign w:val="superscript"/>
          <w:lang w:val="en-CA"/>
        </w:rPr>
        <w:t>th</w:t>
      </w:r>
      <w:r>
        <w:rPr>
          <w:rFonts w:asciiTheme="minorHAnsi" w:hAnsiTheme="minorHAnsi" w:cstheme="minorHAnsi"/>
          <w:sz w:val="22"/>
          <w:szCs w:val="22"/>
          <w:lang w:val="en-CA"/>
        </w:rPr>
        <w:t xml:space="preserve"> evening local time) but the star is faint, needing very large telescopes to observe</w:t>
      </w:r>
      <w:r w:rsidR="00CC2C78">
        <w:rPr>
          <w:rFonts w:asciiTheme="minorHAnsi" w:hAnsiTheme="minorHAnsi" w:cstheme="minorHAnsi"/>
          <w:sz w:val="22"/>
          <w:szCs w:val="22"/>
          <w:lang w:val="en-CA"/>
        </w:rPr>
        <w:t xml:space="preserve"> with a methane-band filter. The Occult map is below.</w:t>
      </w:r>
    </w:p>
    <w:p w14:paraId="0C116B6F" w14:textId="21935024" w:rsidR="003866BA" w:rsidRDefault="003866BA" w:rsidP="003866BA">
      <w:pPr>
        <w:pStyle w:val="OHtext"/>
        <w:spacing w:line="240" w:lineRule="auto"/>
        <w:ind w:firstLine="0"/>
        <w:jc w:val="center"/>
        <w:rPr>
          <w:rFonts w:asciiTheme="minorHAnsi" w:hAnsiTheme="minorHAnsi" w:cstheme="minorHAnsi"/>
          <w:sz w:val="22"/>
          <w:szCs w:val="22"/>
          <w:lang w:val="en-CA"/>
        </w:rPr>
      </w:pPr>
      <w:r>
        <w:rPr>
          <w:rFonts w:asciiTheme="minorHAnsi" w:hAnsiTheme="minorHAnsi" w:cstheme="minorHAnsi"/>
          <w:noProof/>
          <w:sz w:val="22"/>
          <w:szCs w:val="22"/>
          <w:lang w:val="en-CA"/>
        </w:rPr>
        <w:drawing>
          <wp:inline distT="0" distB="0" distL="0" distR="0" wp14:anchorId="2B76470D" wp14:editId="2C8795EC">
            <wp:extent cx="4273550" cy="30490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4301319" cy="3068825"/>
                    </a:xfrm>
                    <a:prstGeom prst="rect">
                      <a:avLst/>
                    </a:prstGeom>
                  </pic:spPr>
                </pic:pic>
              </a:graphicData>
            </a:graphic>
          </wp:inline>
        </w:drawing>
      </w:r>
    </w:p>
    <w:p w14:paraId="7A5CAB4C" w14:textId="77777777" w:rsidR="003866BA" w:rsidRDefault="003866BA" w:rsidP="00E21456">
      <w:pPr>
        <w:pStyle w:val="OHtext"/>
        <w:spacing w:line="240" w:lineRule="auto"/>
        <w:ind w:firstLine="0"/>
        <w:rPr>
          <w:rFonts w:asciiTheme="minorHAnsi" w:hAnsiTheme="minorHAnsi" w:cstheme="minorHAnsi"/>
          <w:sz w:val="22"/>
          <w:szCs w:val="22"/>
          <w:lang w:val="en-CA"/>
        </w:rPr>
      </w:pPr>
    </w:p>
    <w:p w14:paraId="19E89F75" w14:textId="18D1B185" w:rsidR="0097633B" w:rsidRPr="0097633B" w:rsidRDefault="0097633B" w:rsidP="00E21456">
      <w:pPr>
        <w:pStyle w:val="OHtext"/>
        <w:spacing w:line="240" w:lineRule="auto"/>
        <w:ind w:firstLine="0"/>
        <w:rPr>
          <w:rFonts w:asciiTheme="minorHAnsi" w:hAnsiTheme="minorHAnsi" w:cstheme="minorHAnsi"/>
          <w:sz w:val="22"/>
          <w:szCs w:val="22"/>
        </w:rPr>
      </w:pPr>
      <w:r w:rsidRPr="0097633B">
        <w:rPr>
          <w:rFonts w:asciiTheme="minorHAnsi" w:hAnsiTheme="minorHAnsi" w:cstheme="minorHAnsi"/>
          <w:sz w:val="22"/>
          <w:szCs w:val="22"/>
          <w:lang w:val="en-CA"/>
        </w:rPr>
        <w:t>Occultations by the irregular outer moons of Jupiter are predicted by astronomers working for the Lucky Star project, but usually only a few weeks in advance, based on special astrometric updates; IOTA’s Occult program found no such events by the larger ones during 2023.</w:t>
      </w:r>
    </w:p>
    <w:p w14:paraId="1800BFC5" w14:textId="0C3A13BD" w:rsidR="0097633B" w:rsidRDefault="0097633B" w:rsidP="00E12320">
      <w:pPr>
        <w:pStyle w:val="OHtext"/>
        <w:spacing w:line="240" w:lineRule="auto"/>
        <w:ind w:firstLine="0"/>
        <w:rPr>
          <w:rFonts w:asciiTheme="minorHAnsi" w:hAnsiTheme="minorHAnsi" w:cstheme="minorHAnsi"/>
          <w:bCs/>
          <w:sz w:val="22"/>
          <w:szCs w:val="22"/>
        </w:rPr>
      </w:pPr>
    </w:p>
    <w:p w14:paraId="3E26842F" w14:textId="7EEB1D9A" w:rsidR="007C7513" w:rsidRDefault="007C7513" w:rsidP="007C7513">
      <w:pPr>
        <w:pStyle w:val="OHtext"/>
        <w:spacing w:line="240" w:lineRule="auto"/>
        <w:ind w:firstLine="0"/>
        <w:rPr>
          <w:rFonts w:asciiTheme="minorHAnsi" w:hAnsiTheme="minorHAnsi" w:cstheme="minorHAnsi"/>
          <w:sz w:val="22"/>
          <w:szCs w:val="22"/>
          <w:lang w:val="en-CA"/>
        </w:rPr>
      </w:pPr>
      <w:r w:rsidRPr="00513F65">
        <w:rPr>
          <w:rFonts w:asciiTheme="minorHAnsi" w:hAnsiTheme="minorHAnsi" w:cstheme="minorHAnsi"/>
          <w:sz w:val="22"/>
          <w:szCs w:val="22"/>
          <w:lang w:val="en-CA"/>
        </w:rPr>
        <w:t>The maps</w:t>
      </w:r>
      <w:r w:rsidR="00513F65">
        <w:rPr>
          <w:rFonts w:asciiTheme="minorHAnsi" w:hAnsiTheme="minorHAnsi" w:cstheme="minorHAnsi"/>
          <w:sz w:val="22"/>
          <w:szCs w:val="22"/>
          <w:lang w:val="en-CA"/>
        </w:rPr>
        <w:t xml:space="preserve"> given at the end of this document</w:t>
      </w:r>
      <w:r w:rsidR="003866BA">
        <w:rPr>
          <w:rFonts w:asciiTheme="minorHAnsi" w:hAnsiTheme="minorHAnsi" w:cstheme="minorHAnsi"/>
          <w:sz w:val="22"/>
          <w:szCs w:val="22"/>
          <w:lang w:val="en-CA"/>
        </w:rPr>
        <w:t>, and on previous pages,</w:t>
      </w:r>
      <w:r w:rsidRPr="00513F65">
        <w:rPr>
          <w:rFonts w:asciiTheme="minorHAnsi" w:hAnsiTheme="minorHAnsi" w:cstheme="minorHAnsi"/>
          <w:sz w:val="22"/>
          <w:szCs w:val="22"/>
          <w:lang w:val="en-CA"/>
        </w:rPr>
        <w:t xml:space="preserve"> were produced with IOTA’s free Occult software; see </w:t>
      </w:r>
      <w:hyperlink r:id="rId10" w:history="1">
        <w:r w:rsidR="00513F65" w:rsidRPr="000F0EE7">
          <w:rPr>
            <w:rStyle w:val="Hyperlink"/>
            <w:rFonts w:asciiTheme="minorHAnsi" w:hAnsiTheme="minorHAnsi" w:cstheme="minorHAnsi"/>
            <w:b/>
            <w:bCs/>
            <w:sz w:val="22"/>
            <w:szCs w:val="22"/>
            <w:lang w:val="en-CA"/>
          </w:rPr>
          <w:t>http://www.lunar-occultations.com/iota/occult4.htm</w:t>
        </w:r>
      </w:hyperlink>
      <w:r w:rsidR="00513F65">
        <w:rPr>
          <w:rFonts w:asciiTheme="minorHAnsi" w:hAnsiTheme="minorHAnsi" w:cstheme="minorHAnsi"/>
          <w:b/>
          <w:bCs/>
          <w:sz w:val="22"/>
          <w:szCs w:val="22"/>
          <w:lang w:val="en-CA"/>
        </w:rPr>
        <w:t xml:space="preserve"> </w:t>
      </w:r>
      <w:r w:rsidRPr="00513F65">
        <w:rPr>
          <w:rFonts w:asciiTheme="minorHAnsi" w:hAnsiTheme="minorHAnsi" w:cstheme="minorHAnsi"/>
          <w:sz w:val="22"/>
          <w:szCs w:val="22"/>
          <w:lang w:val="en-CA"/>
        </w:rPr>
        <w:t>. The orbital elements are all from the NASA JPL Horizons Web site at</w:t>
      </w:r>
      <w:r w:rsidRPr="007C7513">
        <w:rPr>
          <w:rFonts w:asciiTheme="minorHAnsi" w:hAnsiTheme="minorHAnsi" w:cstheme="minorHAnsi"/>
          <w:sz w:val="22"/>
          <w:szCs w:val="22"/>
          <w:lang w:val="en-CA"/>
        </w:rPr>
        <w:t xml:space="preserve"> </w:t>
      </w:r>
      <w:hyperlink r:id="rId11" w:history="1">
        <w:r w:rsidR="00513F65" w:rsidRPr="000F0EE7">
          <w:rPr>
            <w:rStyle w:val="Hyperlink"/>
            <w:rFonts w:asciiTheme="minorHAnsi" w:hAnsiTheme="minorHAnsi" w:cstheme="minorHAnsi"/>
            <w:b/>
            <w:bCs/>
            <w:sz w:val="22"/>
            <w:szCs w:val="22"/>
            <w:lang w:val="en-CA"/>
          </w:rPr>
          <w:t>https://ssd.jpl.nasa.gov/horizons.cgi</w:t>
        </w:r>
      </w:hyperlink>
      <w:r w:rsidR="00513F65">
        <w:rPr>
          <w:rFonts w:asciiTheme="minorHAnsi" w:hAnsiTheme="minorHAnsi" w:cstheme="minorHAnsi"/>
          <w:b/>
          <w:bCs/>
          <w:sz w:val="22"/>
          <w:szCs w:val="22"/>
          <w:lang w:val="en-CA"/>
        </w:rPr>
        <w:t xml:space="preserve"> </w:t>
      </w:r>
      <w:r w:rsidRPr="007C7513">
        <w:rPr>
          <w:rFonts w:asciiTheme="minorHAnsi" w:hAnsiTheme="minorHAnsi" w:cstheme="minorHAnsi"/>
          <w:sz w:val="22"/>
          <w:szCs w:val="22"/>
          <w:lang w:val="en-CA"/>
        </w:rPr>
        <w:t xml:space="preserve"> and the stellar data are </w:t>
      </w:r>
      <w:r w:rsidRPr="007C7513">
        <w:rPr>
          <w:rFonts w:asciiTheme="minorHAnsi" w:hAnsiTheme="minorHAnsi" w:cstheme="minorHAnsi"/>
          <w:sz w:val="22"/>
          <w:szCs w:val="22"/>
          <w:lang w:val="en-CA"/>
        </w:rPr>
        <w:lastRenderedPageBreak/>
        <w:t xml:space="preserve">from the Early third release (EDR3) of the European Space Agency’s Gaia mission, as implemented with UCAC4, Tycho, and Hipparcos catalog identifiers with </w:t>
      </w:r>
      <w:r w:rsidRPr="007C7513">
        <w:rPr>
          <w:rFonts w:asciiTheme="minorHAnsi" w:hAnsiTheme="minorHAnsi" w:cstheme="minorHAnsi"/>
          <w:i/>
          <w:iCs/>
          <w:sz w:val="22"/>
          <w:szCs w:val="22"/>
          <w:lang w:val="en-CA"/>
        </w:rPr>
        <w:t>Occult</w:t>
      </w:r>
      <w:r w:rsidRPr="007C7513">
        <w:rPr>
          <w:rFonts w:asciiTheme="minorHAnsi" w:hAnsiTheme="minorHAnsi" w:cstheme="minorHAnsi"/>
          <w:sz w:val="22"/>
          <w:szCs w:val="22"/>
          <w:lang w:val="en-CA"/>
        </w:rPr>
        <w:t>.</w:t>
      </w:r>
    </w:p>
    <w:p w14:paraId="596465DA" w14:textId="7BA44398" w:rsidR="00A75408" w:rsidRDefault="00A75408" w:rsidP="007C7513">
      <w:pPr>
        <w:pStyle w:val="OHtext"/>
        <w:spacing w:line="240" w:lineRule="auto"/>
        <w:ind w:firstLine="0"/>
        <w:rPr>
          <w:rFonts w:asciiTheme="minorHAnsi" w:hAnsiTheme="minorHAnsi" w:cstheme="minorHAnsi"/>
          <w:sz w:val="22"/>
          <w:szCs w:val="22"/>
          <w:lang w:val="en-CA"/>
        </w:rPr>
      </w:pPr>
    </w:p>
    <w:p w14:paraId="10F5A5EB" w14:textId="70A12D15" w:rsidR="00A75408" w:rsidRDefault="00A75408" w:rsidP="00AA7CCC">
      <w:pPr>
        <w:pStyle w:val="OHtext"/>
        <w:spacing w:line="240" w:lineRule="auto"/>
        <w:rPr>
          <w:rFonts w:asciiTheme="minorHAnsi" w:hAnsiTheme="minorHAnsi" w:cstheme="minorHAnsi"/>
          <w:sz w:val="22"/>
          <w:szCs w:val="22"/>
          <w:lang w:val="en-CA"/>
        </w:rPr>
      </w:pPr>
      <w:r w:rsidRPr="00A75408">
        <w:rPr>
          <w:rFonts w:asciiTheme="minorHAnsi" w:hAnsiTheme="minorHAnsi" w:cstheme="minorHAnsi"/>
          <w:sz w:val="22"/>
          <w:szCs w:val="22"/>
          <w:lang w:val="en-CA"/>
        </w:rPr>
        <w:t xml:space="preserve">Note that the times are for the geocentric time of closest approach; for any specific location in North America, the event time can be several minutes earlier or later.  </w:t>
      </w:r>
    </w:p>
    <w:p w14:paraId="7149B78F" w14:textId="3413CB2E" w:rsidR="00FD17FF" w:rsidRDefault="00FD17FF" w:rsidP="00FD17FF">
      <w:pPr>
        <w:pStyle w:val="OHtext"/>
        <w:spacing w:line="240" w:lineRule="auto"/>
        <w:ind w:firstLine="0"/>
        <w:rPr>
          <w:rFonts w:asciiTheme="minorHAnsi" w:hAnsiTheme="minorHAnsi" w:cstheme="minorHAnsi"/>
          <w:sz w:val="22"/>
          <w:szCs w:val="22"/>
          <w:lang w:val="en-CA"/>
        </w:rPr>
      </w:pPr>
    </w:p>
    <w:p w14:paraId="2217F0A2" w14:textId="4B9F3044" w:rsidR="00F35837" w:rsidRDefault="00AE0B09" w:rsidP="00AE0B09">
      <w:pPr>
        <w:pStyle w:val="OHtext"/>
        <w:spacing w:line="240" w:lineRule="auto"/>
        <w:ind w:firstLine="0"/>
        <w:rPr>
          <w:rFonts w:asciiTheme="minorHAnsi" w:hAnsiTheme="minorHAnsi" w:cstheme="minorHAnsi"/>
          <w:sz w:val="22"/>
          <w:szCs w:val="22"/>
          <w:lang w:val="en-CA"/>
        </w:rPr>
      </w:pPr>
      <w:r>
        <w:rPr>
          <w:rFonts w:asciiTheme="minorHAnsi" w:hAnsiTheme="minorHAnsi" w:cstheme="minorHAnsi"/>
          <w:sz w:val="22"/>
          <w:szCs w:val="22"/>
          <w:lang w:val="en-CA"/>
        </w:rPr>
        <w:t xml:space="preserve">You can download and use IOTA’s free Occult program and use it to </w:t>
      </w:r>
      <w:r w:rsidR="006C3CE5">
        <w:rPr>
          <w:rFonts w:asciiTheme="minorHAnsi" w:hAnsiTheme="minorHAnsi" w:cstheme="minorHAnsi"/>
          <w:sz w:val="22"/>
          <w:szCs w:val="22"/>
          <w:lang w:val="en-CA"/>
        </w:rPr>
        <w:t xml:space="preserve">compute your own local lists and information about these and many other occultations. The information for doing this is </w:t>
      </w:r>
      <w:r w:rsidR="00DA2481">
        <w:rPr>
          <w:rFonts w:asciiTheme="minorHAnsi" w:hAnsiTheme="minorHAnsi" w:cstheme="minorHAnsi"/>
          <w:sz w:val="22"/>
          <w:szCs w:val="22"/>
          <w:lang w:val="en-CA"/>
        </w:rPr>
        <w:t>at</w:t>
      </w:r>
    </w:p>
    <w:p w14:paraId="739C9F69" w14:textId="78B6C398" w:rsidR="00AE0B09" w:rsidRDefault="00000000" w:rsidP="00AE0B09">
      <w:pPr>
        <w:pStyle w:val="OHtext"/>
        <w:spacing w:line="240" w:lineRule="auto"/>
        <w:ind w:firstLine="0"/>
        <w:rPr>
          <w:rFonts w:asciiTheme="minorHAnsi" w:hAnsiTheme="minorHAnsi" w:cstheme="minorHAnsi"/>
          <w:sz w:val="22"/>
          <w:szCs w:val="22"/>
          <w:lang w:val="en-CA"/>
        </w:rPr>
      </w:pPr>
      <w:hyperlink r:id="rId12" w:history="1">
        <w:r w:rsidR="00DA2481" w:rsidRPr="009E4674">
          <w:rPr>
            <w:rStyle w:val="Hyperlink"/>
            <w:rFonts w:asciiTheme="minorHAnsi" w:hAnsiTheme="minorHAnsi" w:cstheme="minorHAnsi"/>
            <w:sz w:val="24"/>
            <w:szCs w:val="24"/>
          </w:rPr>
          <w:t>http://www.lunar-occultations.com/iota/</w:t>
        </w:r>
        <w:r w:rsidR="007F4B0A">
          <w:rPr>
            <w:rStyle w:val="Hyperlink"/>
            <w:rFonts w:asciiTheme="minorHAnsi" w:hAnsiTheme="minorHAnsi" w:cstheme="minorHAnsi"/>
            <w:sz w:val="24"/>
            <w:szCs w:val="24"/>
          </w:rPr>
          <w:t>2023</w:t>
        </w:r>
        <w:r w:rsidR="00DA2481" w:rsidRPr="009E4674">
          <w:rPr>
            <w:rStyle w:val="Hyperlink"/>
            <w:rFonts w:asciiTheme="minorHAnsi" w:hAnsiTheme="minorHAnsi" w:cstheme="minorHAnsi"/>
            <w:sz w:val="24"/>
            <w:szCs w:val="24"/>
          </w:rPr>
          <w:t>iotapredictions.pdf</w:t>
        </w:r>
      </w:hyperlink>
      <w:r w:rsidR="00DA2481">
        <w:t xml:space="preserve"> .</w:t>
      </w:r>
      <w:r w:rsidR="00F35837" w:rsidRPr="00DA2481">
        <w:t xml:space="preserve"> </w:t>
      </w:r>
      <w:r w:rsidR="006C3CE5" w:rsidRPr="00DA2481">
        <w:t xml:space="preserve"> </w:t>
      </w:r>
      <w:r w:rsidR="00DA2481">
        <w:rPr>
          <w:rFonts w:asciiTheme="minorHAnsi" w:hAnsiTheme="minorHAnsi" w:cstheme="minorHAnsi"/>
          <w:sz w:val="22"/>
          <w:szCs w:val="22"/>
          <w:lang w:val="en-CA"/>
        </w:rPr>
        <w:t>This</w:t>
      </w:r>
      <w:r w:rsidR="002A1612">
        <w:rPr>
          <w:rFonts w:asciiTheme="minorHAnsi" w:hAnsiTheme="minorHAnsi" w:cstheme="minorHAnsi"/>
          <w:sz w:val="22"/>
          <w:szCs w:val="22"/>
          <w:lang w:val="en-CA"/>
        </w:rPr>
        <w:t xml:space="preserve"> describes a prediction input file for planetary and asteroidal files </w:t>
      </w:r>
      <w:r w:rsidR="00493C17">
        <w:rPr>
          <w:rFonts w:asciiTheme="minorHAnsi" w:hAnsiTheme="minorHAnsi" w:cstheme="minorHAnsi"/>
          <w:sz w:val="22"/>
          <w:szCs w:val="22"/>
          <w:lang w:val="en-CA"/>
        </w:rPr>
        <w:t xml:space="preserve">called </w:t>
      </w:r>
      <w:r w:rsidR="00493C17" w:rsidRPr="00493C17">
        <w:rPr>
          <w:rFonts w:asciiTheme="minorHAnsi" w:hAnsiTheme="minorHAnsi" w:cstheme="minorHAnsi"/>
          <w:b/>
          <w:bCs/>
          <w:sz w:val="22"/>
          <w:szCs w:val="22"/>
          <w:lang w:val="en-CA"/>
        </w:rPr>
        <w:t>All20</w:t>
      </w:r>
      <w:r w:rsidR="00513F65">
        <w:rPr>
          <w:rFonts w:asciiTheme="minorHAnsi" w:hAnsiTheme="minorHAnsi" w:cstheme="minorHAnsi"/>
          <w:b/>
          <w:bCs/>
          <w:sz w:val="22"/>
          <w:szCs w:val="22"/>
          <w:lang w:val="en-CA"/>
        </w:rPr>
        <w:t>23</w:t>
      </w:r>
      <w:r w:rsidR="00493C17" w:rsidRPr="00493C17">
        <w:rPr>
          <w:rFonts w:asciiTheme="minorHAnsi" w:hAnsiTheme="minorHAnsi" w:cstheme="minorHAnsi"/>
          <w:b/>
          <w:bCs/>
          <w:sz w:val="22"/>
          <w:szCs w:val="22"/>
          <w:lang w:val="en-CA"/>
        </w:rPr>
        <w:t>.xml</w:t>
      </w:r>
      <w:r w:rsidR="00493C17">
        <w:rPr>
          <w:rFonts w:asciiTheme="minorHAnsi" w:hAnsiTheme="minorHAnsi" w:cstheme="minorHAnsi"/>
          <w:sz w:val="22"/>
          <w:szCs w:val="22"/>
          <w:lang w:val="en-CA"/>
        </w:rPr>
        <w:t xml:space="preserve">. </w:t>
      </w:r>
      <w:r w:rsidR="0067421E">
        <w:rPr>
          <w:rFonts w:asciiTheme="minorHAnsi" w:hAnsiTheme="minorHAnsi" w:cstheme="minorHAnsi"/>
          <w:sz w:val="22"/>
          <w:szCs w:val="22"/>
          <w:lang w:val="en-CA"/>
        </w:rPr>
        <w:t xml:space="preserve">Besides the occultations by major planets and their main moons, it also includes </w:t>
      </w:r>
      <w:proofErr w:type="gramStart"/>
      <w:r w:rsidR="0067421E">
        <w:rPr>
          <w:rFonts w:asciiTheme="minorHAnsi" w:hAnsiTheme="minorHAnsi" w:cstheme="minorHAnsi"/>
          <w:sz w:val="22"/>
          <w:szCs w:val="22"/>
          <w:lang w:val="en-CA"/>
        </w:rPr>
        <w:t>all of</w:t>
      </w:r>
      <w:proofErr w:type="gramEnd"/>
      <w:r w:rsidR="0067421E">
        <w:rPr>
          <w:rFonts w:asciiTheme="minorHAnsi" w:hAnsiTheme="minorHAnsi" w:cstheme="minorHAnsi"/>
          <w:sz w:val="22"/>
          <w:szCs w:val="22"/>
          <w:lang w:val="en-CA"/>
        </w:rPr>
        <w:t xml:space="preserve"> the occultations, generally down to about 12</w:t>
      </w:r>
      <w:r w:rsidR="0067421E" w:rsidRPr="0067421E">
        <w:rPr>
          <w:rFonts w:asciiTheme="minorHAnsi" w:hAnsiTheme="minorHAnsi" w:cstheme="minorHAnsi"/>
          <w:sz w:val="22"/>
          <w:szCs w:val="22"/>
          <w:vertAlign w:val="superscript"/>
          <w:lang w:val="en-CA"/>
        </w:rPr>
        <w:t>th</w:t>
      </w:r>
      <w:r w:rsidR="0067421E">
        <w:rPr>
          <w:rFonts w:asciiTheme="minorHAnsi" w:hAnsiTheme="minorHAnsi" w:cstheme="minorHAnsi"/>
          <w:sz w:val="22"/>
          <w:szCs w:val="22"/>
          <w:lang w:val="en-CA"/>
        </w:rPr>
        <w:t xml:space="preserve"> magnitude, found by Edwin Goffin and Steve Preston, and some other IOTA members working with them. </w:t>
      </w:r>
      <w:r w:rsidR="00493C17">
        <w:rPr>
          <w:rFonts w:asciiTheme="minorHAnsi" w:hAnsiTheme="minorHAnsi" w:cstheme="minorHAnsi"/>
          <w:sz w:val="22"/>
          <w:szCs w:val="22"/>
          <w:lang w:val="en-CA"/>
        </w:rPr>
        <w:t>You can use that file to generate local predictions, but you can replace it with the other files listed below</w:t>
      </w:r>
      <w:r w:rsidR="00513F65">
        <w:rPr>
          <w:rFonts w:asciiTheme="minorHAnsi" w:hAnsiTheme="minorHAnsi" w:cstheme="minorHAnsi"/>
          <w:sz w:val="22"/>
          <w:szCs w:val="22"/>
          <w:lang w:val="en-CA"/>
        </w:rPr>
        <w:t xml:space="preserve"> and on the pages for other </w:t>
      </w:r>
      <w:r w:rsidR="0067421E">
        <w:rPr>
          <w:rFonts w:asciiTheme="minorHAnsi" w:hAnsiTheme="minorHAnsi" w:cstheme="minorHAnsi"/>
          <w:sz w:val="22"/>
          <w:szCs w:val="22"/>
          <w:lang w:val="en-CA"/>
        </w:rPr>
        <w:t>types of occultations</w:t>
      </w:r>
      <w:r w:rsidR="00493C17">
        <w:rPr>
          <w:rFonts w:asciiTheme="minorHAnsi" w:hAnsiTheme="minorHAnsi" w:cstheme="minorHAnsi"/>
          <w:sz w:val="22"/>
          <w:szCs w:val="22"/>
          <w:lang w:val="en-CA"/>
        </w:rPr>
        <w:t>:</w:t>
      </w:r>
    </w:p>
    <w:p w14:paraId="47C7E6D2" w14:textId="5AEEED04" w:rsidR="00081AAE" w:rsidRDefault="00081AAE" w:rsidP="00AE0B09">
      <w:pPr>
        <w:pStyle w:val="OHtext"/>
        <w:spacing w:line="240" w:lineRule="auto"/>
        <w:ind w:firstLine="0"/>
        <w:rPr>
          <w:rFonts w:asciiTheme="minorHAnsi" w:hAnsiTheme="minorHAnsi" w:cstheme="minorHAnsi"/>
          <w:sz w:val="22"/>
          <w:szCs w:val="22"/>
          <w:lang w:val="en-CA"/>
        </w:rPr>
      </w:pPr>
    </w:p>
    <w:p w14:paraId="1B078D6B" w14:textId="34AB43C3" w:rsidR="00081AAE" w:rsidRDefault="0067421E" w:rsidP="00AE0B09">
      <w:pPr>
        <w:pStyle w:val="OHtext"/>
        <w:spacing w:line="240" w:lineRule="auto"/>
        <w:ind w:firstLine="0"/>
        <w:rPr>
          <w:rFonts w:asciiTheme="minorHAnsi" w:hAnsiTheme="minorHAnsi" w:cstheme="minorHAnsi"/>
          <w:sz w:val="22"/>
          <w:szCs w:val="22"/>
          <w:lang w:val="en-CA"/>
        </w:rPr>
      </w:pPr>
      <w:r>
        <w:rPr>
          <w:rFonts w:asciiTheme="minorHAnsi" w:hAnsiTheme="minorHAnsi" w:cstheme="minorHAnsi"/>
          <w:b/>
          <w:bCs/>
          <w:sz w:val="22"/>
          <w:szCs w:val="22"/>
          <w:lang w:val="en-CA"/>
        </w:rPr>
        <w:t>Planets</w:t>
      </w:r>
      <w:r w:rsidR="007F4B0A">
        <w:rPr>
          <w:rFonts w:asciiTheme="minorHAnsi" w:hAnsiTheme="minorHAnsi" w:cstheme="minorHAnsi"/>
          <w:b/>
          <w:bCs/>
          <w:sz w:val="22"/>
          <w:szCs w:val="22"/>
          <w:lang w:val="en-CA"/>
        </w:rPr>
        <w:t>2023</w:t>
      </w:r>
      <w:r w:rsidR="00081AAE" w:rsidRPr="003B3A6F">
        <w:rPr>
          <w:rFonts w:asciiTheme="minorHAnsi" w:hAnsiTheme="minorHAnsi" w:cstheme="minorHAnsi"/>
          <w:b/>
          <w:bCs/>
          <w:sz w:val="22"/>
          <w:szCs w:val="22"/>
          <w:lang w:val="en-CA"/>
        </w:rPr>
        <w:t>.xml</w:t>
      </w:r>
      <w:r w:rsidR="00081AAE">
        <w:rPr>
          <w:rFonts w:asciiTheme="minorHAnsi" w:hAnsiTheme="minorHAnsi" w:cstheme="minorHAnsi"/>
          <w:sz w:val="22"/>
          <w:szCs w:val="22"/>
          <w:lang w:val="en-CA"/>
        </w:rPr>
        <w:t xml:space="preserve"> – This is the input for </w:t>
      </w:r>
      <w:r>
        <w:rPr>
          <w:rFonts w:asciiTheme="minorHAnsi" w:hAnsiTheme="minorHAnsi" w:cstheme="minorHAnsi"/>
          <w:sz w:val="22"/>
          <w:szCs w:val="22"/>
          <w:lang w:val="en-CA"/>
        </w:rPr>
        <w:t>237</w:t>
      </w:r>
      <w:r w:rsidR="00081AAE">
        <w:rPr>
          <w:rFonts w:asciiTheme="minorHAnsi" w:hAnsiTheme="minorHAnsi" w:cstheme="minorHAnsi"/>
          <w:sz w:val="22"/>
          <w:szCs w:val="22"/>
          <w:lang w:val="en-CA"/>
        </w:rPr>
        <w:t xml:space="preserve"> occultations of stars </w:t>
      </w:r>
      <w:r w:rsidR="00BF320C">
        <w:rPr>
          <w:rFonts w:asciiTheme="minorHAnsi" w:hAnsiTheme="minorHAnsi" w:cstheme="minorHAnsi"/>
          <w:sz w:val="22"/>
          <w:szCs w:val="22"/>
          <w:lang w:val="en-CA"/>
        </w:rPr>
        <w:t xml:space="preserve">by the major planets, including Pluto, and by Jupiter’s Galilean Satellites, and by the major satellites of Saturn and Uranus. Included are several unobservable occultations of very faint stars, especially by the Galilean satellites; </w:t>
      </w:r>
      <w:r w:rsidR="005C6DBB">
        <w:rPr>
          <w:rFonts w:asciiTheme="minorHAnsi" w:hAnsiTheme="minorHAnsi" w:cstheme="minorHAnsi"/>
          <w:sz w:val="22"/>
          <w:szCs w:val="22"/>
          <w:lang w:val="en-CA"/>
        </w:rPr>
        <w:t>a few</w:t>
      </w:r>
      <w:r w:rsidR="00BF320C">
        <w:rPr>
          <w:rFonts w:asciiTheme="minorHAnsi" w:hAnsiTheme="minorHAnsi" w:cstheme="minorHAnsi"/>
          <w:sz w:val="22"/>
          <w:szCs w:val="22"/>
          <w:lang w:val="en-CA"/>
        </w:rPr>
        <w:t xml:space="preserve"> of those can be observed </w:t>
      </w:r>
      <w:r w:rsidR="005C6DBB">
        <w:rPr>
          <w:rFonts w:asciiTheme="minorHAnsi" w:hAnsiTheme="minorHAnsi" w:cstheme="minorHAnsi"/>
          <w:sz w:val="22"/>
          <w:szCs w:val="22"/>
          <w:lang w:val="en-CA"/>
        </w:rPr>
        <w:t>if the satellite is in total eclipse by Jupiter’s shadow; in that case, Occult detects that fact, and replaces the magnitude of the satellite with 16.0, to calculate a more realistic magnitude drop for the situation.</w:t>
      </w:r>
      <w:r w:rsidR="00BF320C">
        <w:rPr>
          <w:rFonts w:asciiTheme="minorHAnsi" w:hAnsiTheme="minorHAnsi" w:cstheme="minorHAnsi"/>
          <w:sz w:val="22"/>
          <w:szCs w:val="22"/>
          <w:lang w:val="en-CA"/>
        </w:rPr>
        <w:t xml:space="preserve"> Not included, as has been the case for some previous years, are occultations by the Martian satellites Phobos and Deimos, and by the satellites of Neptune and Pluto; predictions for them are given by Occult </w:t>
      </w:r>
      <w:proofErr w:type="gramStart"/>
      <w:r w:rsidR="00BF320C">
        <w:rPr>
          <w:rFonts w:asciiTheme="minorHAnsi" w:hAnsiTheme="minorHAnsi" w:cstheme="minorHAnsi"/>
          <w:sz w:val="22"/>
          <w:szCs w:val="22"/>
          <w:lang w:val="en-CA"/>
        </w:rPr>
        <w:t>Watcher, if</w:t>
      </w:r>
      <w:proofErr w:type="gramEnd"/>
      <w:r w:rsidR="00BF320C">
        <w:rPr>
          <w:rFonts w:asciiTheme="minorHAnsi" w:hAnsiTheme="minorHAnsi" w:cstheme="minorHAnsi"/>
          <w:sz w:val="22"/>
          <w:szCs w:val="22"/>
          <w:lang w:val="en-CA"/>
        </w:rPr>
        <w:t xml:space="preserve"> you select its feed for occultations by planetary satellites.</w:t>
      </w:r>
      <w:r w:rsidR="005C6DBB">
        <w:rPr>
          <w:rFonts w:asciiTheme="minorHAnsi" w:hAnsiTheme="minorHAnsi" w:cstheme="minorHAnsi"/>
          <w:sz w:val="22"/>
          <w:szCs w:val="22"/>
          <w:lang w:val="en-CA"/>
        </w:rPr>
        <w:t xml:space="preserve"> A list of all of these events is at </w:t>
      </w:r>
      <w:hyperlink r:id="rId13" w:history="1">
        <w:r w:rsidR="00B71EA7" w:rsidRPr="000F0EE7">
          <w:rPr>
            <w:rStyle w:val="Hyperlink"/>
            <w:rFonts w:asciiTheme="minorHAnsi" w:hAnsiTheme="minorHAnsi" w:cstheme="minorHAnsi"/>
            <w:b/>
            <w:bCs/>
            <w:sz w:val="22"/>
            <w:szCs w:val="22"/>
            <w:lang w:val="en-CA"/>
          </w:rPr>
          <w:t>https://occultations.org/publications/rasc/2023/PlanetsPlusMainSatellites2023.txt</w:t>
        </w:r>
      </w:hyperlink>
      <w:r w:rsidR="00B71EA7">
        <w:rPr>
          <w:rStyle w:val="Hyperlink"/>
          <w:rFonts w:asciiTheme="minorHAnsi" w:hAnsiTheme="minorHAnsi" w:cstheme="minorHAnsi"/>
          <w:b/>
          <w:bCs/>
          <w:sz w:val="22"/>
          <w:szCs w:val="22"/>
          <w:lang w:val="en-CA"/>
        </w:rPr>
        <w:t xml:space="preserve"> .</w:t>
      </w:r>
    </w:p>
    <w:p w14:paraId="1CAB5AE7" w14:textId="09E4466E" w:rsidR="003B3A6F" w:rsidRDefault="003B3A6F" w:rsidP="00AE0B09">
      <w:pPr>
        <w:pStyle w:val="OHtext"/>
        <w:spacing w:line="240" w:lineRule="auto"/>
        <w:ind w:firstLine="0"/>
        <w:rPr>
          <w:rFonts w:asciiTheme="minorHAnsi" w:hAnsiTheme="minorHAnsi" w:cstheme="minorHAnsi"/>
          <w:sz w:val="22"/>
          <w:szCs w:val="22"/>
          <w:lang w:val="en-CA"/>
        </w:rPr>
      </w:pPr>
    </w:p>
    <w:p w14:paraId="7D0234A3" w14:textId="453AF88C" w:rsidR="00A15777" w:rsidRDefault="00A15777" w:rsidP="00AE0B09">
      <w:pPr>
        <w:pStyle w:val="OHtext"/>
        <w:spacing w:line="240" w:lineRule="auto"/>
        <w:ind w:firstLine="0"/>
        <w:rPr>
          <w:rFonts w:asciiTheme="minorHAnsi" w:hAnsiTheme="minorHAnsi" w:cstheme="minorHAnsi"/>
          <w:sz w:val="22"/>
          <w:szCs w:val="22"/>
          <w:lang w:val="en-CA"/>
        </w:rPr>
      </w:pPr>
      <w:r>
        <w:rPr>
          <w:rFonts w:asciiTheme="minorHAnsi" w:hAnsiTheme="minorHAnsi" w:cstheme="minorHAnsi"/>
          <w:sz w:val="22"/>
          <w:szCs w:val="22"/>
          <w:lang w:val="en-CA"/>
        </w:rPr>
        <w:t xml:space="preserve">For worldwide occultations for the whole year, use the </w:t>
      </w:r>
      <w:r w:rsidRPr="00493C17">
        <w:rPr>
          <w:rFonts w:asciiTheme="minorHAnsi" w:hAnsiTheme="minorHAnsi" w:cstheme="minorHAnsi"/>
          <w:b/>
          <w:bCs/>
          <w:sz w:val="22"/>
          <w:szCs w:val="22"/>
          <w:lang w:val="en-CA"/>
        </w:rPr>
        <w:t>All2002.xml</w:t>
      </w:r>
      <w:r>
        <w:rPr>
          <w:rFonts w:asciiTheme="minorHAnsi" w:hAnsiTheme="minorHAnsi" w:cstheme="minorHAnsi"/>
          <w:sz w:val="22"/>
          <w:szCs w:val="22"/>
          <w:lang w:val="en-CA"/>
        </w:rPr>
        <w:t xml:space="preserve"> file</w:t>
      </w:r>
      <w:r w:rsidR="00FD17FF">
        <w:rPr>
          <w:rFonts w:asciiTheme="minorHAnsi" w:hAnsiTheme="minorHAnsi" w:cstheme="minorHAnsi"/>
          <w:sz w:val="22"/>
          <w:szCs w:val="22"/>
          <w:lang w:val="en-CA"/>
        </w:rPr>
        <w:t xml:space="preserve"> noted above, but even more occultations can be found with Occult Watcher (it is also limited to the next two months); links to it are given above. </w:t>
      </w:r>
    </w:p>
    <w:p w14:paraId="025DECA1" w14:textId="684B80D4" w:rsidR="00E11B15" w:rsidRDefault="00E11B15" w:rsidP="00AE0B09">
      <w:pPr>
        <w:pStyle w:val="OHtext"/>
        <w:spacing w:line="240" w:lineRule="auto"/>
        <w:ind w:firstLine="0"/>
        <w:rPr>
          <w:rFonts w:asciiTheme="minorHAnsi" w:hAnsiTheme="minorHAnsi" w:cstheme="minorHAnsi"/>
          <w:sz w:val="22"/>
          <w:szCs w:val="22"/>
          <w:lang w:val="en-CA"/>
        </w:rPr>
      </w:pPr>
    </w:p>
    <w:p w14:paraId="234F8D21" w14:textId="251B2AB6" w:rsidR="00E11B15" w:rsidRPr="00E11B15" w:rsidRDefault="00E11B15" w:rsidP="00AE0B09">
      <w:pPr>
        <w:pStyle w:val="OHtext"/>
        <w:spacing w:line="240" w:lineRule="auto"/>
        <w:ind w:firstLine="0"/>
        <w:rPr>
          <w:rFonts w:asciiTheme="minorHAnsi" w:hAnsiTheme="minorHAnsi" w:cstheme="minorHAnsi"/>
          <w:b/>
          <w:bCs/>
          <w:sz w:val="22"/>
          <w:szCs w:val="22"/>
          <w:lang w:val="en-CA"/>
        </w:rPr>
      </w:pPr>
      <w:r w:rsidRPr="00E11B15">
        <w:rPr>
          <w:rFonts w:asciiTheme="minorHAnsi" w:hAnsiTheme="minorHAnsi" w:cstheme="minorHAnsi"/>
          <w:b/>
          <w:bCs/>
          <w:sz w:val="22"/>
          <w:szCs w:val="22"/>
          <w:lang w:val="en-CA"/>
        </w:rPr>
        <w:t xml:space="preserve">Links to other </w:t>
      </w:r>
      <w:r w:rsidR="007F4B0A">
        <w:rPr>
          <w:rFonts w:asciiTheme="minorHAnsi" w:hAnsiTheme="minorHAnsi" w:cstheme="minorHAnsi"/>
          <w:b/>
          <w:bCs/>
          <w:sz w:val="22"/>
          <w:szCs w:val="22"/>
          <w:lang w:val="en-CA"/>
        </w:rPr>
        <w:t>2023</w:t>
      </w:r>
      <w:r w:rsidRPr="00E11B15">
        <w:rPr>
          <w:rFonts w:asciiTheme="minorHAnsi" w:hAnsiTheme="minorHAnsi" w:cstheme="minorHAnsi"/>
          <w:b/>
          <w:bCs/>
          <w:sz w:val="22"/>
          <w:szCs w:val="22"/>
          <w:lang w:val="en-CA"/>
        </w:rPr>
        <w:t xml:space="preserve"> RASC asteroidal occultation pages</w:t>
      </w:r>
    </w:p>
    <w:p w14:paraId="3A5FE131" w14:textId="00D2C304" w:rsidR="00E11B15" w:rsidRDefault="005C6DBB" w:rsidP="00AE0B09">
      <w:pPr>
        <w:pStyle w:val="OHtext"/>
        <w:spacing w:line="240" w:lineRule="auto"/>
        <w:ind w:firstLine="0"/>
        <w:rPr>
          <w:rFonts w:asciiTheme="minorHAnsi" w:hAnsiTheme="minorHAnsi" w:cstheme="minorHAnsi"/>
          <w:sz w:val="22"/>
          <w:szCs w:val="22"/>
          <w:lang w:val="en-CA"/>
        </w:rPr>
      </w:pPr>
      <w:r>
        <w:rPr>
          <w:rFonts w:asciiTheme="minorHAnsi" w:hAnsiTheme="minorHAnsi" w:cstheme="minorHAnsi"/>
          <w:sz w:val="22"/>
          <w:szCs w:val="22"/>
          <w:lang w:val="en-CA"/>
        </w:rPr>
        <w:t xml:space="preserve">First versions of the below pages will be posted later this week, except for the distant objects, which will follow a week or two later (in the meantime, for them, consult the Lucky Star prediction page at </w:t>
      </w:r>
    </w:p>
    <w:p w14:paraId="2DB94477" w14:textId="77777777" w:rsidR="005C6DBB" w:rsidRDefault="005C6DBB" w:rsidP="00AE0B09">
      <w:pPr>
        <w:pStyle w:val="OHtext"/>
        <w:spacing w:line="240" w:lineRule="auto"/>
        <w:ind w:firstLine="0"/>
        <w:rPr>
          <w:rFonts w:asciiTheme="minorHAnsi" w:hAnsiTheme="minorHAnsi" w:cstheme="minorHAnsi"/>
          <w:sz w:val="22"/>
          <w:szCs w:val="22"/>
          <w:lang w:val="en-CA"/>
        </w:rPr>
      </w:pPr>
    </w:p>
    <w:p w14:paraId="339A2288" w14:textId="200EBCF1" w:rsidR="00E11B15" w:rsidRPr="00684FB7" w:rsidRDefault="00000000" w:rsidP="00E71B7A">
      <w:pPr>
        <w:pStyle w:val="OHtext"/>
        <w:spacing w:line="240" w:lineRule="auto"/>
        <w:ind w:firstLine="0"/>
        <w:rPr>
          <w:rFonts w:asciiTheme="minorHAnsi" w:hAnsiTheme="minorHAnsi" w:cstheme="minorHAnsi"/>
          <w:lang w:val="en-CA"/>
        </w:rPr>
      </w:pPr>
      <w:hyperlink r:id="rId14" w:history="1">
        <w:r w:rsidR="00902021" w:rsidRPr="00D24904">
          <w:rPr>
            <w:rStyle w:val="Hyperlink"/>
            <w:rFonts w:asciiTheme="minorHAnsi" w:hAnsiTheme="minorHAnsi" w:cstheme="minorHAnsi"/>
            <w:b/>
            <w:bCs/>
            <w:lang w:val="en-CA"/>
          </w:rPr>
          <w:t>https://occultations.org/publications/rasc/</w:t>
        </w:r>
        <w:r w:rsidR="007F4B0A">
          <w:rPr>
            <w:rStyle w:val="Hyperlink"/>
            <w:rFonts w:asciiTheme="minorHAnsi" w:hAnsiTheme="minorHAnsi" w:cstheme="minorHAnsi"/>
            <w:b/>
            <w:bCs/>
            <w:lang w:val="en-CA"/>
          </w:rPr>
          <w:t>2023</w:t>
        </w:r>
        <w:r w:rsidR="00902021" w:rsidRPr="00D24904">
          <w:rPr>
            <w:rStyle w:val="Hyperlink"/>
            <w:rFonts w:asciiTheme="minorHAnsi" w:hAnsiTheme="minorHAnsi" w:cstheme="minorHAnsi"/>
            <w:b/>
            <w:bCs/>
            <w:lang w:val="en-CA"/>
          </w:rPr>
          <w:t>/</w:t>
        </w:r>
        <w:r w:rsidR="007F4B0A">
          <w:rPr>
            <w:rStyle w:val="Hyperlink"/>
            <w:rFonts w:asciiTheme="minorHAnsi" w:hAnsiTheme="minorHAnsi" w:cstheme="minorHAnsi"/>
            <w:b/>
            <w:bCs/>
            <w:lang w:val="en-CA"/>
          </w:rPr>
          <w:t>nam23</w:t>
        </w:r>
        <w:r w:rsidR="00902021" w:rsidRPr="00D24904">
          <w:rPr>
            <w:rStyle w:val="Hyperlink"/>
            <w:rFonts w:asciiTheme="minorHAnsi" w:hAnsiTheme="minorHAnsi" w:cstheme="minorHAnsi"/>
            <w:b/>
            <w:bCs/>
            <w:lang w:val="en-CA"/>
          </w:rPr>
          <w:t>NEAoccs.htm</w:t>
        </w:r>
      </w:hyperlink>
      <w:r w:rsidR="00E11B15" w:rsidRPr="00684FB7">
        <w:rPr>
          <w:rFonts w:asciiTheme="minorHAnsi" w:hAnsiTheme="minorHAnsi" w:cstheme="minorHAnsi"/>
          <w:b/>
          <w:bCs/>
          <w:lang w:val="en-CA"/>
        </w:rPr>
        <w:t xml:space="preserve"> </w:t>
      </w:r>
      <w:r w:rsidR="00E11B15" w:rsidRPr="00684FB7">
        <w:rPr>
          <w:rFonts w:asciiTheme="minorHAnsi" w:hAnsiTheme="minorHAnsi" w:cstheme="minorHAnsi"/>
          <w:lang w:val="en-CA"/>
        </w:rPr>
        <w:t xml:space="preserve">- Occultations by Near-Earth Asteroids (NEA’s) </w:t>
      </w:r>
    </w:p>
    <w:p w14:paraId="3EC44EBD" w14:textId="10380D27" w:rsidR="00E11B15" w:rsidRPr="00684FB7" w:rsidRDefault="00000000" w:rsidP="00E71B7A">
      <w:pPr>
        <w:pStyle w:val="OHtext"/>
        <w:spacing w:line="240" w:lineRule="auto"/>
        <w:ind w:firstLine="0"/>
        <w:rPr>
          <w:rFonts w:asciiTheme="minorHAnsi" w:hAnsiTheme="minorHAnsi" w:cstheme="minorHAnsi"/>
          <w:lang w:val="en-CA"/>
        </w:rPr>
      </w:pPr>
      <w:hyperlink r:id="rId15" w:history="1">
        <w:r w:rsidR="00E71B7A" w:rsidRPr="00684FB7">
          <w:rPr>
            <w:rStyle w:val="Hyperlink"/>
            <w:rFonts w:asciiTheme="minorHAnsi" w:hAnsiTheme="minorHAnsi" w:cstheme="minorHAnsi"/>
            <w:b/>
            <w:bCs/>
            <w:lang w:val="en-CA"/>
          </w:rPr>
          <w:t>https://occultations.org/publications/rasc/</w:t>
        </w:r>
        <w:r w:rsidR="007F4B0A">
          <w:rPr>
            <w:rStyle w:val="Hyperlink"/>
            <w:rFonts w:asciiTheme="minorHAnsi" w:hAnsiTheme="minorHAnsi" w:cstheme="minorHAnsi"/>
            <w:b/>
            <w:bCs/>
            <w:lang w:val="en-CA"/>
          </w:rPr>
          <w:t>2023</w:t>
        </w:r>
        <w:r w:rsidR="00E71B7A" w:rsidRPr="00684FB7">
          <w:rPr>
            <w:rStyle w:val="Hyperlink"/>
            <w:rFonts w:asciiTheme="minorHAnsi" w:hAnsiTheme="minorHAnsi" w:cstheme="minorHAnsi"/>
            <w:b/>
            <w:bCs/>
            <w:lang w:val="en-CA"/>
          </w:rPr>
          <w:t>/</w:t>
        </w:r>
        <w:r w:rsidR="007F4B0A">
          <w:rPr>
            <w:rStyle w:val="Hyperlink"/>
            <w:rFonts w:asciiTheme="minorHAnsi" w:hAnsiTheme="minorHAnsi" w:cstheme="minorHAnsi"/>
            <w:b/>
            <w:bCs/>
            <w:lang w:val="en-CA"/>
          </w:rPr>
          <w:t>nam23</w:t>
        </w:r>
        <w:r w:rsidR="00E71B7A" w:rsidRPr="00684FB7">
          <w:rPr>
            <w:rStyle w:val="Hyperlink"/>
            <w:rFonts w:asciiTheme="minorHAnsi" w:hAnsiTheme="minorHAnsi" w:cstheme="minorHAnsi"/>
            <w:b/>
            <w:bCs/>
            <w:lang w:val="en-CA"/>
          </w:rPr>
          <w:t>MBspecialoccs.htm</w:t>
        </w:r>
      </w:hyperlink>
      <w:r w:rsidR="00E71B7A" w:rsidRPr="00684FB7">
        <w:rPr>
          <w:rFonts w:asciiTheme="minorHAnsi" w:hAnsiTheme="minorHAnsi" w:cstheme="minorHAnsi"/>
          <w:b/>
          <w:bCs/>
          <w:lang w:val="en-CA"/>
        </w:rPr>
        <w:t xml:space="preserve"> </w:t>
      </w:r>
      <w:r w:rsidR="00E71B7A" w:rsidRPr="00684FB7">
        <w:rPr>
          <w:rFonts w:asciiTheme="minorHAnsi" w:hAnsiTheme="minorHAnsi" w:cstheme="minorHAnsi"/>
          <w:lang w:val="en-CA"/>
        </w:rPr>
        <w:t>- Occultations by some special main-belt objects</w:t>
      </w:r>
    </w:p>
    <w:p w14:paraId="029C1281" w14:textId="00BACFA7" w:rsidR="00E71B7A" w:rsidRPr="00684FB7" w:rsidRDefault="00000000" w:rsidP="00E71B7A">
      <w:pPr>
        <w:pStyle w:val="OHtext"/>
        <w:spacing w:line="240" w:lineRule="auto"/>
        <w:ind w:firstLine="0"/>
        <w:rPr>
          <w:rFonts w:asciiTheme="minorHAnsi" w:hAnsiTheme="minorHAnsi" w:cstheme="minorHAnsi"/>
          <w:lang w:val="en-CA"/>
        </w:rPr>
      </w:pPr>
      <w:hyperlink r:id="rId16" w:history="1">
        <w:r w:rsidR="00E71B7A" w:rsidRPr="00684FB7">
          <w:rPr>
            <w:rStyle w:val="Hyperlink"/>
            <w:rFonts w:asciiTheme="minorHAnsi" w:hAnsiTheme="minorHAnsi" w:cstheme="minorHAnsi"/>
            <w:b/>
            <w:bCs/>
            <w:lang w:val="en-CA"/>
          </w:rPr>
          <w:t>https://occultations.org/publications/rasc/</w:t>
        </w:r>
        <w:r w:rsidR="007F4B0A">
          <w:rPr>
            <w:rStyle w:val="Hyperlink"/>
            <w:rFonts w:asciiTheme="minorHAnsi" w:hAnsiTheme="minorHAnsi" w:cstheme="minorHAnsi"/>
            <w:b/>
            <w:bCs/>
            <w:lang w:val="en-CA"/>
          </w:rPr>
          <w:t>2023</w:t>
        </w:r>
        <w:r w:rsidR="00E71B7A" w:rsidRPr="00684FB7">
          <w:rPr>
            <w:rStyle w:val="Hyperlink"/>
            <w:rFonts w:asciiTheme="minorHAnsi" w:hAnsiTheme="minorHAnsi" w:cstheme="minorHAnsi"/>
            <w:b/>
            <w:bCs/>
            <w:lang w:val="en-CA"/>
          </w:rPr>
          <w:t>/</w:t>
        </w:r>
        <w:r w:rsidR="007F4B0A">
          <w:rPr>
            <w:rStyle w:val="Hyperlink"/>
            <w:rFonts w:asciiTheme="minorHAnsi" w:hAnsiTheme="minorHAnsi" w:cstheme="minorHAnsi"/>
            <w:b/>
            <w:bCs/>
            <w:lang w:val="en-CA"/>
          </w:rPr>
          <w:t>nam23</w:t>
        </w:r>
        <w:r w:rsidR="00E71B7A" w:rsidRPr="00684FB7">
          <w:rPr>
            <w:rStyle w:val="Hyperlink"/>
            <w:rFonts w:asciiTheme="minorHAnsi" w:hAnsiTheme="minorHAnsi" w:cstheme="minorHAnsi"/>
            <w:b/>
            <w:bCs/>
            <w:lang w:val="en-CA"/>
          </w:rPr>
          <w:t>Trojanoccs.htm</w:t>
        </w:r>
      </w:hyperlink>
      <w:r w:rsidR="00E71B7A" w:rsidRPr="00684FB7">
        <w:rPr>
          <w:rFonts w:asciiTheme="minorHAnsi" w:hAnsiTheme="minorHAnsi" w:cstheme="minorHAnsi"/>
          <w:b/>
          <w:bCs/>
          <w:lang w:val="en-CA"/>
        </w:rPr>
        <w:t xml:space="preserve"> </w:t>
      </w:r>
      <w:r w:rsidR="00E71B7A" w:rsidRPr="00684FB7">
        <w:rPr>
          <w:rFonts w:asciiTheme="minorHAnsi" w:hAnsiTheme="minorHAnsi" w:cstheme="minorHAnsi"/>
          <w:lang w:val="en-CA"/>
        </w:rPr>
        <w:t>- Occultations by Trojan asteroids</w:t>
      </w:r>
    </w:p>
    <w:p w14:paraId="5D502975" w14:textId="01A8A1AF" w:rsidR="00E71B7A" w:rsidRPr="00684FB7" w:rsidRDefault="00000000" w:rsidP="00E71B7A">
      <w:pPr>
        <w:pStyle w:val="OHtext"/>
        <w:spacing w:line="240" w:lineRule="auto"/>
        <w:ind w:firstLine="0"/>
        <w:rPr>
          <w:rFonts w:asciiTheme="minorHAnsi" w:hAnsiTheme="minorHAnsi" w:cstheme="minorHAnsi"/>
          <w:lang w:val="en-CA"/>
        </w:rPr>
      </w:pPr>
      <w:hyperlink r:id="rId17" w:history="1">
        <w:r w:rsidR="00E71B7A" w:rsidRPr="00684FB7">
          <w:rPr>
            <w:rStyle w:val="Hyperlink"/>
            <w:rFonts w:asciiTheme="minorHAnsi" w:hAnsiTheme="minorHAnsi" w:cstheme="minorHAnsi"/>
            <w:b/>
            <w:bCs/>
            <w:lang w:val="en-CA"/>
          </w:rPr>
          <w:t>https://occultations.org/publications/rasc/</w:t>
        </w:r>
        <w:r w:rsidR="007F4B0A">
          <w:rPr>
            <w:rStyle w:val="Hyperlink"/>
            <w:rFonts w:asciiTheme="minorHAnsi" w:hAnsiTheme="minorHAnsi" w:cstheme="minorHAnsi"/>
            <w:b/>
            <w:bCs/>
            <w:lang w:val="en-CA"/>
          </w:rPr>
          <w:t>2023</w:t>
        </w:r>
        <w:r w:rsidR="00E71B7A" w:rsidRPr="00684FB7">
          <w:rPr>
            <w:rStyle w:val="Hyperlink"/>
            <w:rFonts w:asciiTheme="minorHAnsi" w:hAnsiTheme="minorHAnsi" w:cstheme="minorHAnsi"/>
            <w:b/>
            <w:bCs/>
            <w:lang w:val="en-CA"/>
          </w:rPr>
          <w:t>/</w:t>
        </w:r>
        <w:r w:rsidR="007F4B0A">
          <w:rPr>
            <w:rStyle w:val="Hyperlink"/>
            <w:rFonts w:asciiTheme="minorHAnsi" w:hAnsiTheme="minorHAnsi" w:cstheme="minorHAnsi"/>
            <w:b/>
            <w:bCs/>
            <w:lang w:val="en-CA"/>
          </w:rPr>
          <w:t>nam23</w:t>
        </w:r>
        <w:r w:rsidR="00E71B7A" w:rsidRPr="00684FB7">
          <w:rPr>
            <w:rStyle w:val="Hyperlink"/>
            <w:rFonts w:asciiTheme="minorHAnsi" w:hAnsiTheme="minorHAnsi" w:cstheme="minorHAnsi"/>
            <w:b/>
            <w:bCs/>
            <w:lang w:val="en-CA"/>
          </w:rPr>
          <w:t>distantoccs.htm</w:t>
        </w:r>
      </w:hyperlink>
      <w:r w:rsidR="00E71B7A" w:rsidRPr="00684FB7">
        <w:rPr>
          <w:rFonts w:asciiTheme="minorHAnsi" w:hAnsiTheme="minorHAnsi" w:cstheme="minorHAnsi"/>
          <w:b/>
          <w:bCs/>
          <w:lang w:val="en-CA"/>
        </w:rPr>
        <w:t xml:space="preserve"> </w:t>
      </w:r>
      <w:r w:rsidR="00E71B7A" w:rsidRPr="00684FB7">
        <w:rPr>
          <w:rFonts w:asciiTheme="minorHAnsi" w:hAnsiTheme="minorHAnsi" w:cstheme="minorHAnsi"/>
          <w:lang w:val="en-CA"/>
        </w:rPr>
        <w:t>- Occultations by more distant objects</w:t>
      </w:r>
    </w:p>
    <w:p w14:paraId="5B3DA7D0" w14:textId="6DE52112" w:rsidR="00E71B7A" w:rsidRDefault="00000000" w:rsidP="00E71B7A">
      <w:pPr>
        <w:pStyle w:val="OHtext"/>
        <w:spacing w:line="240" w:lineRule="auto"/>
        <w:ind w:firstLine="0"/>
        <w:rPr>
          <w:rFonts w:ascii="Calibri" w:hAnsi="Calibri" w:cs="Calibri"/>
          <w:lang w:val="en-CA"/>
        </w:rPr>
      </w:pPr>
      <w:hyperlink r:id="rId18" w:history="1">
        <w:r w:rsidR="00E71B7A" w:rsidRPr="00684FB7">
          <w:rPr>
            <w:rStyle w:val="Hyperlink"/>
            <w:rFonts w:ascii="Calibri" w:hAnsi="Calibri" w:cs="Calibri"/>
            <w:b/>
            <w:bCs/>
            <w:lang w:val="en-CA"/>
          </w:rPr>
          <w:t>https://occultations.org/publications/rasc/</w:t>
        </w:r>
        <w:r w:rsidR="007F4B0A">
          <w:rPr>
            <w:rStyle w:val="Hyperlink"/>
            <w:rFonts w:ascii="Calibri" w:hAnsi="Calibri" w:cs="Calibri"/>
            <w:b/>
            <w:bCs/>
            <w:lang w:val="en-CA"/>
          </w:rPr>
          <w:t>2023</w:t>
        </w:r>
        <w:r w:rsidR="00E71B7A" w:rsidRPr="00684FB7">
          <w:rPr>
            <w:rStyle w:val="Hyperlink"/>
            <w:rFonts w:ascii="Calibri" w:hAnsi="Calibri" w:cs="Calibri"/>
            <w:b/>
            <w:bCs/>
            <w:lang w:val="en-CA"/>
          </w:rPr>
          <w:t>/OccultWatcher.htm</w:t>
        </w:r>
      </w:hyperlink>
      <w:r w:rsidR="00E71B7A" w:rsidRPr="00684FB7">
        <w:rPr>
          <w:rFonts w:ascii="Calibri" w:hAnsi="Calibri" w:cs="Calibri"/>
          <w:b/>
          <w:bCs/>
          <w:lang w:val="en-CA"/>
        </w:rPr>
        <w:t xml:space="preserve"> </w:t>
      </w:r>
      <w:r w:rsidR="00E71B7A" w:rsidRPr="00684FB7">
        <w:rPr>
          <w:rFonts w:ascii="Calibri" w:hAnsi="Calibri" w:cs="Calibri"/>
          <w:lang w:val="en-CA"/>
        </w:rPr>
        <w:t>- Occult Watcher</w:t>
      </w:r>
      <w:r w:rsidR="00684FB7" w:rsidRPr="00684FB7">
        <w:rPr>
          <w:rFonts w:ascii="Calibri" w:hAnsi="Calibri" w:cs="Calibri"/>
          <w:lang w:val="en-CA"/>
        </w:rPr>
        <w:t xml:space="preserve"> information</w:t>
      </w:r>
    </w:p>
    <w:p w14:paraId="675334B4" w14:textId="7E19DE1E" w:rsidR="00684FB7" w:rsidRDefault="00684FB7" w:rsidP="00E71B7A">
      <w:pPr>
        <w:pStyle w:val="OHtext"/>
        <w:spacing w:line="240" w:lineRule="auto"/>
        <w:ind w:firstLine="0"/>
        <w:rPr>
          <w:rFonts w:ascii="Calibri" w:hAnsi="Calibri" w:cs="Calibri"/>
          <w:lang w:val="en-CA"/>
        </w:rPr>
      </w:pPr>
    </w:p>
    <w:p w14:paraId="7E04CB73" w14:textId="77777777" w:rsidR="00CB7C22" w:rsidRDefault="00CB7C22" w:rsidP="00E71B7A">
      <w:pPr>
        <w:pStyle w:val="OHtext"/>
        <w:spacing w:line="240" w:lineRule="auto"/>
        <w:ind w:firstLine="0"/>
        <w:rPr>
          <w:rFonts w:ascii="Calibri" w:hAnsi="Calibri" w:cs="Calibri"/>
          <w:sz w:val="22"/>
          <w:szCs w:val="22"/>
          <w:lang w:val="en-CA"/>
        </w:rPr>
      </w:pPr>
    </w:p>
    <w:p w14:paraId="5F84641B" w14:textId="77777777" w:rsidR="00CB7C22" w:rsidRDefault="00CB7C22" w:rsidP="00E71B7A">
      <w:pPr>
        <w:pStyle w:val="OHtext"/>
        <w:spacing w:line="240" w:lineRule="auto"/>
        <w:ind w:firstLine="0"/>
        <w:rPr>
          <w:rFonts w:ascii="Calibri" w:hAnsi="Calibri" w:cs="Calibri"/>
          <w:sz w:val="22"/>
          <w:szCs w:val="22"/>
          <w:lang w:val="en-CA"/>
        </w:rPr>
      </w:pPr>
    </w:p>
    <w:p w14:paraId="4D496D3D" w14:textId="77777777" w:rsidR="00CB7C22" w:rsidRDefault="00CB7C22" w:rsidP="00E71B7A">
      <w:pPr>
        <w:pStyle w:val="OHtext"/>
        <w:spacing w:line="240" w:lineRule="auto"/>
        <w:ind w:firstLine="0"/>
        <w:rPr>
          <w:rFonts w:ascii="Calibri" w:hAnsi="Calibri" w:cs="Calibri"/>
          <w:sz w:val="22"/>
          <w:szCs w:val="22"/>
          <w:lang w:val="en-CA"/>
        </w:rPr>
      </w:pPr>
    </w:p>
    <w:p w14:paraId="70644410" w14:textId="77777777" w:rsidR="00CB7C22" w:rsidRDefault="00CB7C22" w:rsidP="00E71B7A">
      <w:pPr>
        <w:pStyle w:val="OHtext"/>
        <w:spacing w:line="240" w:lineRule="auto"/>
        <w:ind w:firstLine="0"/>
        <w:rPr>
          <w:rFonts w:ascii="Calibri" w:hAnsi="Calibri" w:cs="Calibri"/>
          <w:sz w:val="22"/>
          <w:szCs w:val="22"/>
          <w:lang w:val="en-CA"/>
        </w:rPr>
      </w:pPr>
    </w:p>
    <w:p w14:paraId="35728E58" w14:textId="77777777" w:rsidR="00CB7C22" w:rsidRDefault="00CB7C22" w:rsidP="00E71B7A">
      <w:pPr>
        <w:pStyle w:val="OHtext"/>
        <w:spacing w:line="240" w:lineRule="auto"/>
        <w:ind w:firstLine="0"/>
        <w:rPr>
          <w:rFonts w:ascii="Calibri" w:hAnsi="Calibri" w:cs="Calibri"/>
          <w:sz w:val="22"/>
          <w:szCs w:val="22"/>
          <w:lang w:val="en-CA"/>
        </w:rPr>
      </w:pPr>
    </w:p>
    <w:p w14:paraId="4CB03A84" w14:textId="77777777" w:rsidR="00CB7C22" w:rsidRDefault="00CB7C22" w:rsidP="00E71B7A">
      <w:pPr>
        <w:pStyle w:val="OHtext"/>
        <w:spacing w:line="240" w:lineRule="auto"/>
        <w:ind w:firstLine="0"/>
        <w:rPr>
          <w:rFonts w:ascii="Calibri" w:hAnsi="Calibri" w:cs="Calibri"/>
          <w:sz w:val="22"/>
          <w:szCs w:val="22"/>
          <w:lang w:val="en-CA"/>
        </w:rPr>
      </w:pPr>
    </w:p>
    <w:p w14:paraId="682081A1" w14:textId="77777777" w:rsidR="00CB7C22" w:rsidRDefault="00CB7C22" w:rsidP="00E71B7A">
      <w:pPr>
        <w:pStyle w:val="OHtext"/>
        <w:spacing w:line="240" w:lineRule="auto"/>
        <w:ind w:firstLine="0"/>
        <w:rPr>
          <w:rFonts w:ascii="Calibri" w:hAnsi="Calibri" w:cs="Calibri"/>
          <w:sz w:val="22"/>
          <w:szCs w:val="22"/>
          <w:lang w:val="en-CA"/>
        </w:rPr>
      </w:pPr>
    </w:p>
    <w:p w14:paraId="74ED9D1B" w14:textId="77777777" w:rsidR="00CB7C22" w:rsidRDefault="00CB7C22" w:rsidP="00E71B7A">
      <w:pPr>
        <w:pStyle w:val="OHtext"/>
        <w:spacing w:line="240" w:lineRule="auto"/>
        <w:ind w:firstLine="0"/>
        <w:rPr>
          <w:rFonts w:ascii="Calibri" w:hAnsi="Calibri" w:cs="Calibri"/>
          <w:sz w:val="22"/>
          <w:szCs w:val="22"/>
          <w:lang w:val="en-CA"/>
        </w:rPr>
      </w:pPr>
    </w:p>
    <w:p w14:paraId="5626C9C5" w14:textId="77777777" w:rsidR="00CB7C22" w:rsidRDefault="00CB7C22" w:rsidP="00E71B7A">
      <w:pPr>
        <w:pStyle w:val="OHtext"/>
        <w:spacing w:line="240" w:lineRule="auto"/>
        <w:ind w:firstLine="0"/>
        <w:rPr>
          <w:rFonts w:ascii="Calibri" w:hAnsi="Calibri" w:cs="Calibri"/>
          <w:sz w:val="22"/>
          <w:szCs w:val="22"/>
          <w:lang w:val="en-CA"/>
        </w:rPr>
      </w:pPr>
    </w:p>
    <w:p w14:paraId="03484661" w14:textId="77777777" w:rsidR="00CB7C22" w:rsidRDefault="00CB7C22" w:rsidP="00E71B7A">
      <w:pPr>
        <w:pStyle w:val="OHtext"/>
        <w:spacing w:line="240" w:lineRule="auto"/>
        <w:ind w:firstLine="0"/>
        <w:rPr>
          <w:rFonts w:ascii="Calibri" w:hAnsi="Calibri" w:cs="Calibri"/>
          <w:sz w:val="22"/>
          <w:szCs w:val="22"/>
          <w:lang w:val="en-CA"/>
        </w:rPr>
      </w:pPr>
    </w:p>
    <w:p w14:paraId="416B17FD" w14:textId="7832CC9D" w:rsidR="00684FB7" w:rsidRPr="00684FB7" w:rsidRDefault="00CB7C22" w:rsidP="00E71B7A">
      <w:pPr>
        <w:pStyle w:val="OHtext"/>
        <w:spacing w:line="240" w:lineRule="auto"/>
        <w:ind w:firstLine="0"/>
        <w:rPr>
          <w:rFonts w:asciiTheme="minorHAnsi" w:hAnsiTheme="minorHAnsi" w:cstheme="minorHAnsi"/>
          <w:sz w:val="22"/>
          <w:szCs w:val="22"/>
          <w:lang w:val="en-CA"/>
        </w:rPr>
      </w:pPr>
      <w:r>
        <w:rPr>
          <w:rFonts w:ascii="Calibri" w:hAnsi="Calibri" w:cs="Calibri"/>
          <w:sz w:val="22"/>
          <w:szCs w:val="22"/>
          <w:lang w:val="en-CA"/>
        </w:rPr>
        <w:lastRenderedPageBreak/>
        <w:t>Below are Occult maps for occultations of fainter stars, requiring largish telescopes to record, by two satellites of Saturn and one by Miranda, the inner and fainter of the five main moons of Uranus.</w:t>
      </w:r>
    </w:p>
    <w:p w14:paraId="20A92A79" w14:textId="6077E859" w:rsidR="00493C17" w:rsidRPr="00CB7C22" w:rsidRDefault="00493C17" w:rsidP="00AE0B09">
      <w:pPr>
        <w:pStyle w:val="OHtext"/>
        <w:spacing w:line="240" w:lineRule="auto"/>
        <w:ind w:firstLine="0"/>
        <w:rPr>
          <w:rFonts w:asciiTheme="minorHAnsi" w:hAnsiTheme="minorHAnsi" w:cstheme="minorHAnsi"/>
          <w:sz w:val="12"/>
          <w:szCs w:val="12"/>
          <w:lang w:val="en-CA"/>
        </w:rPr>
      </w:pPr>
    </w:p>
    <w:p w14:paraId="4694AA97" w14:textId="5061483C" w:rsidR="00CB7C22" w:rsidRDefault="00285FF7" w:rsidP="00AE0B09">
      <w:pPr>
        <w:pStyle w:val="OHtext"/>
        <w:spacing w:line="240" w:lineRule="auto"/>
        <w:ind w:firstLine="0"/>
        <w:rPr>
          <w:rFonts w:asciiTheme="minorHAnsi" w:hAnsiTheme="minorHAnsi" w:cstheme="minorHAnsi"/>
          <w:sz w:val="22"/>
          <w:szCs w:val="22"/>
          <w:lang w:val="en-CA"/>
        </w:rPr>
      </w:pPr>
      <w:r>
        <w:rPr>
          <w:rFonts w:asciiTheme="minorHAnsi" w:hAnsiTheme="minorHAnsi" w:cstheme="minorHAnsi"/>
          <w:noProof/>
          <w:sz w:val="22"/>
          <w:szCs w:val="22"/>
          <w:lang w:val="en-CA"/>
        </w:rPr>
        <w:drawing>
          <wp:inline distT="0" distB="0" distL="0" distR="0" wp14:anchorId="6B8A1936" wp14:editId="24FBEA81">
            <wp:extent cx="3289300" cy="234679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65178" cy="2400928"/>
                    </a:xfrm>
                    <a:prstGeom prst="rect">
                      <a:avLst/>
                    </a:prstGeom>
                  </pic:spPr>
                </pic:pic>
              </a:graphicData>
            </a:graphic>
          </wp:inline>
        </w:drawing>
      </w:r>
      <w:r>
        <w:rPr>
          <w:rFonts w:asciiTheme="minorHAnsi" w:hAnsiTheme="minorHAnsi" w:cstheme="minorHAnsi"/>
          <w:sz w:val="22"/>
          <w:szCs w:val="22"/>
          <w:lang w:val="en-CA"/>
        </w:rPr>
        <w:t xml:space="preserve"> </w:t>
      </w:r>
    </w:p>
    <w:p w14:paraId="3F1CF66C" w14:textId="77777777" w:rsidR="00CB7C22" w:rsidRPr="00CB7C22" w:rsidRDefault="00CB7C22" w:rsidP="00AE0B09">
      <w:pPr>
        <w:pStyle w:val="OHtext"/>
        <w:spacing w:line="240" w:lineRule="auto"/>
        <w:ind w:firstLine="0"/>
        <w:rPr>
          <w:rFonts w:asciiTheme="minorHAnsi" w:hAnsiTheme="minorHAnsi" w:cstheme="minorHAnsi"/>
          <w:sz w:val="12"/>
          <w:szCs w:val="12"/>
          <w:lang w:val="en-CA"/>
        </w:rPr>
      </w:pPr>
    </w:p>
    <w:p w14:paraId="73197FE3" w14:textId="41070D43" w:rsidR="00285FF7" w:rsidRDefault="00285FF7" w:rsidP="00AE0B09">
      <w:pPr>
        <w:pStyle w:val="OHtext"/>
        <w:spacing w:line="240" w:lineRule="auto"/>
        <w:ind w:firstLine="0"/>
        <w:rPr>
          <w:rFonts w:asciiTheme="minorHAnsi" w:hAnsiTheme="minorHAnsi" w:cstheme="minorHAnsi"/>
          <w:sz w:val="22"/>
          <w:szCs w:val="22"/>
          <w:lang w:val="en-CA"/>
        </w:rPr>
      </w:pPr>
      <w:r>
        <w:rPr>
          <w:rFonts w:asciiTheme="minorHAnsi" w:hAnsiTheme="minorHAnsi" w:cstheme="minorHAnsi"/>
          <w:noProof/>
          <w:sz w:val="22"/>
          <w:szCs w:val="22"/>
          <w:lang w:val="en-CA"/>
        </w:rPr>
        <w:drawing>
          <wp:inline distT="0" distB="0" distL="0" distR="0" wp14:anchorId="4DFCC47B" wp14:editId="1002EF72">
            <wp:extent cx="3353466"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07668" cy="2752583"/>
                    </a:xfrm>
                    <a:prstGeom prst="rect">
                      <a:avLst/>
                    </a:prstGeom>
                  </pic:spPr>
                </pic:pic>
              </a:graphicData>
            </a:graphic>
          </wp:inline>
        </w:drawing>
      </w:r>
    </w:p>
    <w:p w14:paraId="0BC7A47A" w14:textId="04FD878F" w:rsidR="00CB7C22" w:rsidRPr="00CB7C22" w:rsidRDefault="00CB7C22" w:rsidP="00AE0B09">
      <w:pPr>
        <w:pStyle w:val="OHtext"/>
        <w:spacing w:line="240" w:lineRule="auto"/>
        <w:ind w:firstLine="0"/>
        <w:rPr>
          <w:rFonts w:asciiTheme="minorHAnsi" w:hAnsiTheme="minorHAnsi" w:cstheme="minorHAnsi"/>
          <w:sz w:val="12"/>
          <w:szCs w:val="12"/>
          <w:lang w:val="en-CA"/>
        </w:rPr>
      </w:pPr>
    </w:p>
    <w:p w14:paraId="0D462503" w14:textId="58FEFF5B" w:rsidR="00CB7C22" w:rsidRDefault="00CB7C22" w:rsidP="00AE0B09">
      <w:pPr>
        <w:pStyle w:val="OHtext"/>
        <w:spacing w:line="240" w:lineRule="auto"/>
        <w:ind w:firstLine="0"/>
        <w:rPr>
          <w:rFonts w:asciiTheme="minorHAnsi" w:hAnsiTheme="minorHAnsi" w:cstheme="minorHAnsi"/>
          <w:sz w:val="22"/>
          <w:szCs w:val="22"/>
          <w:lang w:val="en-CA"/>
        </w:rPr>
      </w:pPr>
      <w:r>
        <w:rPr>
          <w:rFonts w:asciiTheme="minorHAnsi" w:hAnsiTheme="minorHAnsi" w:cstheme="minorHAnsi"/>
          <w:noProof/>
          <w:sz w:val="22"/>
          <w:szCs w:val="22"/>
          <w:lang w:val="en-CA"/>
        </w:rPr>
        <w:drawing>
          <wp:inline distT="0" distB="0" distL="0" distR="0" wp14:anchorId="5E953DA7" wp14:editId="28176474">
            <wp:extent cx="3373016" cy="24065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3432796" cy="2449170"/>
                    </a:xfrm>
                    <a:prstGeom prst="rect">
                      <a:avLst/>
                    </a:prstGeom>
                  </pic:spPr>
                </pic:pic>
              </a:graphicData>
            </a:graphic>
          </wp:inline>
        </w:drawing>
      </w:r>
    </w:p>
    <w:p w14:paraId="49973ACC" w14:textId="49B77DCC" w:rsidR="00CB7C22" w:rsidRDefault="00CB7C22" w:rsidP="00AE0B09">
      <w:pPr>
        <w:pStyle w:val="OHtext"/>
        <w:spacing w:line="240" w:lineRule="auto"/>
        <w:ind w:firstLine="0"/>
        <w:rPr>
          <w:rFonts w:asciiTheme="minorHAnsi" w:hAnsiTheme="minorHAnsi" w:cstheme="minorHAnsi"/>
          <w:sz w:val="22"/>
          <w:szCs w:val="22"/>
          <w:lang w:val="en-CA"/>
        </w:rPr>
      </w:pPr>
    </w:p>
    <w:p w14:paraId="6C6A6C19" w14:textId="48B7E3F9" w:rsidR="00DE6745" w:rsidRPr="002E5440" w:rsidRDefault="00CB7C22" w:rsidP="002E5440">
      <w:pPr>
        <w:pStyle w:val="OHtext"/>
        <w:spacing w:line="240" w:lineRule="auto"/>
        <w:ind w:firstLine="0"/>
        <w:rPr>
          <w:rFonts w:asciiTheme="minorHAnsi" w:hAnsiTheme="minorHAnsi" w:cstheme="minorHAnsi"/>
          <w:sz w:val="22"/>
          <w:szCs w:val="22"/>
          <w:lang w:val="en-CA"/>
        </w:rPr>
      </w:pPr>
      <w:r>
        <w:rPr>
          <w:rFonts w:ascii="Calibri" w:hAnsi="Calibri" w:cs="Calibri"/>
          <w:sz w:val="22"/>
          <w:szCs w:val="22"/>
          <w:lang w:val="en-CA"/>
        </w:rPr>
        <w:t xml:space="preserve">David Dunham, </w:t>
      </w:r>
      <w:hyperlink r:id="rId22" w:history="1">
        <w:r w:rsidRPr="00D24904">
          <w:rPr>
            <w:rStyle w:val="Hyperlink"/>
            <w:rFonts w:ascii="Calibri" w:hAnsi="Calibri" w:cs="Calibri"/>
            <w:sz w:val="22"/>
            <w:szCs w:val="22"/>
            <w:lang w:val="en-CA"/>
          </w:rPr>
          <w:t>dunham@starpower.net</w:t>
        </w:r>
      </w:hyperlink>
      <w:r>
        <w:rPr>
          <w:rFonts w:ascii="Calibri" w:hAnsi="Calibri" w:cs="Calibri"/>
          <w:sz w:val="22"/>
          <w:szCs w:val="22"/>
          <w:lang w:val="en-CA"/>
        </w:rPr>
        <w:t xml:space="preserve">, 2022 January </w:t>
      </w:r>
      <w:r w:rsidR="00104629">
        <w:rPr>
          <w:rFonts w:ascii="Calibri" w:hAnsi="Calibri" w:cs="Calibri"/>
          <w:sz w:val="22"/>
          <w:szCs w:val="22"/>
          <w:lang w:val="en-CA"/>
        </w:rPr>
        <w:t>5</w:t>
      </w:r>
    </w:p>
    <w:sectPr w:rsidR="00DE6745" w:rsidRPr="002E5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DE0"/>
    <w:multiLevelType w:val="hybridMultilevel"/>
    <w:tmpl w:val="9FD4084A"/>
    <w:lvl w:ilvl="0" w:tplc="E49A8AAE">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60737"/>
    <w:multiLevelType w:val="hybridMultilevel"/>
    <w:tmpl w:val="8788033A"/>
    <w:lvl w:ilvl="0" w:tplc="CDBC3A0E">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005381">
    <w:abstractNumId w:val="1"/>
  </w:num>
  <w:num w:numId="2" w16cid:durableId="150138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70"/>
    <w:rsid w:val="0003778A"/>
    <w:rsid w:val="00064324"/>
    <w:rsid w:val="00066BC1"/>
    <w:rsid w:val="00081AAE"/>
    <w:rsid w:val="000C02DC"/>
    <w:rsid w:val="000E18B0"/>
    <w:rsid w:val="00104629"/>
    <w:rsid w:val="00134309"/>
    <w:rsid w:val="0025749F"/>
    <w:rsid w:val="00285FF7"/>
    <w:rsid w:val="002A1612"/>
    <w:rsid w:val="002B7F06"/>
    <w:rsid w:val="002E5440"/>
    <w:rsid w:val="00364B1B"/>
    <w:rsid w:val="003866BA"/>
    <w:rsid w:val="003B3A6F"/>
    <w:rsid w:val="003C3486"/>
    <w:rsid w:val="0043282E"/>
    <w:rsid w:val="00434553"/>
    <w:rsid w:val="00493C17"/>
    <w:rsid w:val="004A6B22"/>
    <w:rsid w:val="00513F65"/>
    <w:rsid w:val="005A0DD3"/>
    <w:rsid w:val="005C6DBB"/>
    <w:rsid w:val="006563AB"/>
    <w:rsid w:val="00667C80"/>
    <w:rsid w:val="0067421E"/>
    <w:rsid w:val="00684FB7"/>
    <w:rsid w:val="006A7270"/>
    <w:rsid w:val="006C3CE5"/>
    <w:rsid w:val="00755391"/>
    <w:rsid w:val="007C7513"/>
    <w:rsid w:val="007F4B0A"/>
    <w:rsid w:val="008110EA"/>
    <w:rsid w:val="0088248F"/>
    <w:rsid w:val="00902021"/>
    <w:rsid w:val="00944F69"/>
    <w:rsid w:val="0097633B"/>
    <w:rsid w:val="009F3DC2"/>
    <w:rsid w:val="00A11A66"/>
    <w:rsid w:val="00A15777"/>
    <w:rsid w:val="00A17A1C"/>
    <w:rsid w:val="00A75408"/>
    <w:rsid w:val="00AA7CCC"/>
    <w:rsid w:val="00AD0563"/>
    <w:rsid w:val="00AE0B09"/>
    <w:rsid w:val="00B71EA7"/>
    <w:rsid w:val="00BF320C"/>
    <w:rsid w:val="00C070B1"/>
    <w:rsid w:val="00CB7C22"/>
    <w:rsid w:val="00CC2C78"/>
    <w:rsid w:val="00D22F1F"/>
    <w:rsid w:val="00D56061"/>
    <w:rsid w:val="00D654B4"/>
    <w:rsid w:val="00D803ED"/>
    <w:rsid w:val="00D9514D"/>
    <w:rsid w:val="00DA2481"/>
    <w:rsid w:val="00DE6745"/>
    <w:rsid w:val="00E05323"/>
    <w:rsid w:val="00E11B15"/>
    <w:rsid w:val="00E12320"/>
    <w:rsid w:val="00E21456"/>
    <w:rsid w:val="00E71B7A"/>
    <w:rsid w:val="00E77629"/>
    <w:rsid w:val="00E848D5"/>
    <w:rsid w:val="00F21F9E"/>
    <w:rsid w:val="00F35837"/>
    <w:rsid w:val="00FD17FF"/>
    <w:rsid w:val="00FE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451C"/>
  <w15:chartTrackingRefBased/>
  <w15:docId w15:val="{7DBF0951-6FCA-4D2B-AFD3-03A5BAC1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text">
    <w:name w:val="OH text"/>
    <w:basedOn w:val="Normal"/>
    <w:rsid w:val="007C7513"/>
    <w:pPr>
      <w:widowControl w:val="0"/>
      <w:tabs>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s>
      <w:autoSpaceDE w:val="0"/>
      <w:autoSpaceDN w:val="0"/>
      <w:adjustRightInd w:val="0"/>
      <w:spacing w:line="269" w:lineRule="auto"/>
      <w:ind w:firstLine="288"/>
      <w:jc w:val="both"/>
      <w:textAlignment w:val="baseline"/>
    </w:pPr>
    <w:rPr>
      <w:rFonts w:ascii="Times" w:eastAsia="Times New Roman" w:hAnsi="Times" w:cs="Times New Roman"/>
      <w:color w:val="000000"/>
      <w:sz w:val="18"/>
      <w:szCs w:val="18"/>
    </w:rPr>
  </w:style>
  <w:style w:type="character" w:styleId="Hyperlink">
    <w:name w:val="Hyperlink"/>
    <w:rsid w:val="00A75408"/>
    <w:rPr>
      <w:color w:val="0000FF"/>
      <w:u w:val="single"/>
    </w:rPr>
  </w:style>
  <w:style w:type="character" w:styleId="UnresolvedMention">
    <w:name w:val="Unresolved Mention"/>
    <w:basedOn w:val="DefaultParagraphFont"/>
    <w:uiPriority w:val="99"/>
    <w:semiHidden/>
    <w:unhideWhenUsed/>
    <w:rsid w:val="006C3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occultations.org/publications/rasc/2023/PlanetsPlusMainSatellites2023.txt" TargetMode="External"/><Relationship Id="rId18" Type="http://schemas.openxmlformats.org/officeDocument/2006/relationships/hyperlink" Target="https://occultations.org/publications/rasc/2022/OccultWatcher.htm" TargetMode="Externa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2.jpg"/><Relationship Id="rId12" Type="http://schemas.openxmlformats.org/officeDocument/2006/relationships/hyperlink" Target="http://www.lunar-occultations.com/iota/2022iotapredictions.pdf" TargetMode="External"/><Relationship Id="rId17" Type="http://schemas.openxmlformats.org/officeDocument/2006/relationships/hyperlink" Target="https://occultations.org/publications/rasc/2022/nam22distantoccs.htm" TargetMode="External"/><Relationship Id="rId2" Type="http://schemas.openxmlformats.org/officeDocument/2006/relationships/styles" Target="styles.xml"/><Relationship Id="rId16" Type="http://schemas.openxmlformats.org/officeDocument/2006/relationships/hyperlink" Target="https://occultations.org/publications/rasc/2022/nam22Trojanoccs.htm" TargetMode="External"/><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ssd.jpl.nasa.gov/horizons.cgi" TargetMode="External"/><Relationship Id="rId24" Type="http://schemas.openxmlformats.org/officeDocument/2006/relationships/theme" Target="theme/theme1.xml"/><Relationship Id="rId5" Type="http://schemas.openxmlformats.org/officeDocument/2006/relationships/hyperlink" Target="https://occultations.org/publications/rasc/2023/20230922Venus.htm" TargetMode="External"/><Relationship Id="rId15" Type="http://schemas.openxmlformats.org/officeDocument/2006/relationships/hyperlink" Target="https://occultations.org/publications/rasc/2022/nam22MBspecialoccs.htm" TargetMode="External"/><Relationship Id="rId23" Type="http://schemas.openxmlformats.org/officeDocument/2006/relationships/fontTable" Target="fontTable.xml"/><Relationship Id="rId10" Type="http://schemas.openxmlformats.org/officeDocument/2006/relationships/hyperlink" Target="http://www.lunar-occultations.com/iota/occult4.htm"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occultations.org/publications/rasc/2022/nam22NEAoccs.htm" TargetMode="External"/><Relationship Id="rId22" Type="http://schemas.openxmlformats.org/officeDocument/2006/relationships/hyperlink" Target="mailto:dunham@starpow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Dunham</dc:creator>
  <cp:keywords/>
  <dc:description/>
  <cp:lastModifiedBy>Joan Dunham</cp:lastModifiedBy>
  <cp:revision>7</cp:revision>
  <cp:lastPrinted>2023-01-04T23:30:00Z</cp:lastPrinted>
  <dcterms:created xsi:type="dcterms:W3CDTF">2023-01-04T19:48:00Z</dcterms:created>
  <dcterms:modified xsi:type="dcterms:W3CDTF">2023-01-04T23:32:00Z</dcterms:modified>
</cp:coreProperties>
</file>